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E86" w:rsidRPr="00A40E86" w:rsidRDefault="00A40E86" w:rsidP="00A40E86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0"/>
        <w:ind w:left="-3" w:right="121"/>
        <w:jc w:val="center"/>
      </w:pPr>
      <w:bookmarkStart w:id="0" w:name="_Hlk205797579"/>
      <w:bookmarkStart w:id="1" w:name="_GoBack"/>
      <w:r w:rsidRPr="00A40E86">
        <w:rPr>
          <w:rFonts w:ascii="PT Astra Serif" w:hAnsi="PT Astra Serif"/>
        </w:rPr>
        <w:t>Модельная специализированная библиотека №7 имени А.Ф.Трёшникова</w:t>
      </w:r>
      <w:bookmarkEnd w:id="0"/>
    </w:p>
    <w:bookmarkEnd w:id="1"/>
    <w:p w:rsidR="00DB093D" w:rsidRDefault="00DB093D" w:rsidP="00DB093D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r>
        <w:t xml:space="preserve">Общая информация </w:t>
      </w:r>
    </w:p>
    <w:p w:rsidR="00DB093D" w:rsidRDefault="00DB093D" w:rsidP="00DB093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</w:rPr>
      </w:pPr>
      <w:r>
        <w:t xml:space="preserve">Адрес </w:t>
      </w:r>
      <w:r>
        <w:tab/>
        <w:t xml:space="preserve">       </w:t>
      </w:r>
      <w:r w:rsidRPr="00235ECA">
        <w:rPr>
          <w:i/>
        </w:rPr>
        <w:t>город Ульяновск</w:t>
      </w:r>
      <w:r>
        <w:rPr>
          <w:i/>
        </w:rPr>
        <w:t xml:space="preserve">, </w:t>
      </w:r>
      <w:r w:rsidRPr="00DB093D">
        <w:rPr>
          <w:i/>
        </w:rPr>
        <w:t>ул. Станкостроителей, 20</w:t>
      </w:r>
    </w:p>
    <w:p w:rsidR="00DB093D" w:rsidRPr="00DB093D" w:rsidRDefault="00DB093D" w:rsidP="00DB093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right"/>
        <w:rPr>
          <w:szCs w:val="28"/>
        </w:rPr>
      </w:pPr>
      <w:r w:rsidRPr="00DC2E81">
        <w:rPr>
          <w:szCs w:val="28"/>
        </w:rPr>
        <w:t>Режим работы</w:t>
      </w:r>
      <w:r>
        <w:rPr>
          <w:szCs w:val="28"/>
        </w:rPr>
        <w:t xml:space="preserve">           </w:t>
      </w:r>
      <w:r w:rsidRPr="00DB093D">
        <w:rPr>
          <w:szCs w:val="28"/>
        </w:rPr>
        <w:t>Ежедневно: 10.30 – 19.00</w:t>
      </w:r>
      <w:r>
        <w:rPr>
          <w:szCs w:val="28"/>
        </w:rPr>
        <w:t xml:space="preserve"> </w:t>
      </w:r>
      <w:r w:rsidRPr="00DB093D">
        <w:rPr>
          <w:szCs w:val="28"/>
        </w:rPr>
        <w:t>Выходной день – пятница</w:t>
      </w:r>
    </w:p>
    <w:p w:rsidR="00DB093D" w:rsidRPr="00DC2E81" w:rsidRDefault="00DB093D" w:rsidP="00DB093D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right"/>
        <w:rPr>
          <w:szCs w:val="28"/>
        </w:rPr>
      </w:pPr>
      <w:r w:rsidRPr="00DB093D">
        <w:rPr>
          <w:szCs w:val="28"/>
        </w:rPr>
        <w:t>Санитарный день – последний четверг месяца.</w:t>
      </w:r>
    </w:p>
    <w:p w:rsidR="00DB093D" w:rsidRDefault="00DB093D" w:rsidP="00DB093D">
      <w:pPr>
        <w:pStyle w:val="2"/>
        <w:ind w:left="-3" w:right="121"/>
      </w:pPr>
      <w:bookmarkStart w:id="2" w:name="_Toc15446"/>
    </w:p>
    <w:p w:rsidR="00A71DEB" w:rsidRDefault="00A71DEB" w:rsidP="00A71DEB">
      <w:pPr>
        <w:spacing w:line="237" w:lineRule="auto"/>
        <w:ind w:left="110" w:right="5464" w:firstLine="0"/>
        <w:rPr>
          <w:b/>
        </w:rPr>
      </w:pPr>
      <w:r>
        <w:rPr>
          <w:b/>
        </w:rPr>
        <w:t>Условия доступности</w:t>
      </w:r>
    </w:p>
    <w:p w:rsidR="00A71DEB" w:rsidRDefault="00A71DEB" w:rsidP="00A71DEB">
      <w:pPr>
        <w:spacing w:line="237" w:lineRule="auto"/>
        <w:ind w:left="110" w:right="5464" w:firstLine="0"/>
        <w:rPr>
          <w:b/>
        </w:rPr>
      </w:pPr>
      <w:r>
        <w:rPr>
          <w:b/>
        </w:rPr>
        <w:t xml:space="preserve">для </w:t>
      </w:r>
      <w:r w:rsidRPr="00084629">
        <w:rPr>
          <w:b/>
        </w:rPr>
        <w:t xml:space="preserve">инвалидов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96"/>
        <w:gridCol w:w="3118"/>
      </w:tblGrid>
      <w:tr w:rsidR="00A71DEB" w:rsidRPr="00933D8E" w:rsidTr="00DB14C9">
        <w:trPr>
          <w:trHeight w:val="291"/>
        </w:trPr>
        <w:tc>
          <w:tcPr>
            <w:tcW w:w="10214" w:type="dxa"/>
            <w:gridSpan w:val="2"/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b/>
                <w:sz w:val="28"/>
                <w:szCs w:val="24"/>
              </w:rPr>
              <w:t>Все категории инвалидов и маломобильных граждан</w:t>
            </w:r>
          </w:p>
        </w:tc>
      </w:tr>
      <w:tr w:rsidR="00A71DEB" w:rsidRPr="00933D8E" w:rsidTr="00DB14C9">
        <w:trPr>
          <w:trHeight w:val="355"/>
        </w:trPr>
        <w:tc>
          <w:tcPr>
            <w:tcW w:w="7096" w:type="dxa"/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в том числе инвалиды:                   </w:t>
            </w:r>
          </w:p>
        </w:tc>
        <w:tc>
          <w:tcPr>
            <w:tcW w:w="3118" w:type="dxa"/>
          </w:tcPr>
          <w:p w:rsidR="00A71DEB" w:rsidRPr="00EB2684" w:rsidRDefault="00A71DEB" w:rsidP="00DB14C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71DEB" w:rsidRPr="00933D8E" w:rsidTr="00DB14C9">
        <w:trPr>
          <w:trHeight w:val="725"/>
        </w:trPr>
        <w:tc>
          <w:tcPr>
            <w:tcW w:w="7096" w:type="dxa"/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передвигающиеся на креслах-колясках            </w:t>
            </w:r>
          </w:p>
        </w:tc>
        <w:tc>
          <w:tcPr>
            <w:tcW w:w="3118" w:type="dxa"/>
          </w:tcPr>
          <w:p w:rsidR="00A71DEB" w:rsidRPr="00EB2684" w:rsidRDefault="00A71DEB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выделение специальных зон в уровне входной площадки</w:t>
            </w:r>
          </w:p>
        </w:tc>
      </w:tr>
      <w:tr w:rsidR="00A71DEB" w:rsidRPr="00933D8E" w:rsidTr="00DB14C9">
        <w:trPr>
          <w:trHeight w:val="539"/>
        </w:trPr>
        <w:tc>
          <w:tcPr>
            <w:tcW w:w="7096" w:type="dxa"/>
            <w:tcBorders>
              <w:bottom w:val="single" w:sz="4" w:space="0" w:color="auto"/>
            </w:tcBorders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опорно-двигательного аппарата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71DEB" w:rsidRPr="00EB2684" w:rsidRDefault="00A71DEB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выделение специальных зон в уровне входной площадки</w:t>
            </w:r>
          </w:p>
        </w:tc>
      </w:tr>
      <w:tr w:rsidR="00A71DEB" w:rsidRPr="00933D8E" w:rsidTr="00DB1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зрения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B" w:rsidRPr="00EB2684" w:rsidRDefault="00A71DEB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A71DEB" w:rsidRPr="00933D8E" w:rsidTr="00DB1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слуха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B" w:rsidRPr="00EB2684" w:rsidRDefault="00A71DEB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A71DEB" w:rsidRPr="00933D8E" w:rsidTr="00DB1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B" w:rsidRPr="00EB2684" w:rsidRDefault="00A71DEB" w:rsidP="00DB14C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умственного развития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DEB" w:rsidRPr="00EB2684" w:rsidRDefault="00A71DEB" w:rsidP="00DB14C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</w:tbl>
    <w:p w:rsidR="00A71DEB" w:rsidRPr="00A71DEB" w:rsidRDefault="00A71DEB" w:rsidP="00A71DEB"/>
    <w:p w:rsidR="00DB093D" w:rsidRDefault="00DB093D" w:rsidP="00DB093D">
      <w:pPr>
        <w:pStyle w:val="2"/>
        <w:ind w:left="-3" w:right="121"/>
      </w:pPr>
      <w:r>
        <w:t xml:space="preserve">Транспортная доступность </w:t>
      </w:r>
      <w:bookmarkEnd w:id="2"/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3977"/>
        <w:gridCol w:w="6237"/>
      </w:tblGrid>
      <w:tr w:rsidR="00DB093D" w:rsidTr="00C00A15">
        <w:trPr>
          <w:trHeight w:val="1961"/>
        </w:trPr>
        <w:tc>
          <w:tcPr>
            <w:tcW w:w="3977" w:type="dxa"/>
          </w:tcPr>
          <w:p w:rsidR="00DB093D" w:rsidRDefault="00DB093D" w:rsidP="00DB14C9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237" w:type="dxa"/>
          </w:tcPr>
          <w:p w:rsidR="00DB093D" w:rsidRPr="00895DD2" w:rsidRDefault="00DB093D" w:rsidP="00A71DEB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8"/>
              </w:rPr>
            </w:pPr>
            <w:r w:rsidRPr="00F44C4A">
              <w:rPr>
                <w:szCs w:val="28"/>
              </w:rPr>
              <w:t>Автобус</w:t>
            </w:r>
            <w:r w:rsidRPr="00F44C4A">
              <w:rPr>
                <w:i/>
                <w:szCs w:val="28"/>
              </w:rPr>
              <w:t xml:space="preserve"> №№ </w:t>
            </w:r>
            <w:r w:rsidR="00A71DEB">
              <w:rPr>
                <w:i/>
                <w:color w:val="auto"/>
                <w:szCs w:val="28"/>
              </w:rPr>
              <w:t xml:space="preserve">91, 1, 28, </w:t>
            </w:r>
            <w:r w:rsidR="00A71DEB" w:rsidRPr="00A71DEB">
              <w:rPr>
                <w:i/>
                <w:color w:val="auto"/>
                <w:szCs w:val="28"/>
              </w:rPr>
              <w:t>28н</w:t>
            </w:r>
          </w:p>
          <w:p w:rsidR="00DB093D" w:rsidRDefault="00DB093D" w:rsidP="00A71DEB">
            <w:pPr>
              <w:spacing w:after="0" w:line="240" w:lineRule="auto"/>
              <w:ind w:firstLine="0"/>
              <w:jc w:val="left"/>
              <w:rPr>
                <w:i/>
                <w:szCs w:val="28"/>
              </w:rPr>
            </w:pPr>
            <w:r w:rsidRPr="00F44C4A">
              <w:rPr>
                <w:szCs w:val="28"/>
              </w:rPr>
              <w:t>Маршрутное такси</w:t>
            </w:r>
            <w:r w:rsidRPr="00F44C4A">
              <w:rPr>
                <w:i/>
                <w:szCs w:val="28"/>
              </w:rPr>
              <w:t xml:space="preserve"> №№ </w:t>
            </w:r>
            <w:r w:rsidR="00A71DEB">
              <w:rPr>
                <w:i/>
                <w:szCs w:val="28"/>
              </w:rPr>
              <w:t xml:space="preserve">4, 4в, 5, 8, 43, 50, 52, 67, 71, 74, 87, 88, </w:t>
            </w:r>
            <w:r w:rsidR="00A71DEB" w:rsidRPr="00A71DEB">
              <w:rPr>
                <w:i/>
                <w:szCs w:val="28"/>
              </w:rPr>
              <w:t>96</w:t>
            </w:r>
          </w:p>
          <w:p w:rsidR="00DB093D" w:rsidRPr="00A71DEB" w:rsidRDefault="00A71DEB" w:rsidP="00A71DEB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>
              <w:rPr>
                <w:szCs w:val="28"/>
              </w:rPr>
              <w:t>Трамвай</w:t>
            </w:r>
            <w:r w:rsidR="00DB093D">
              <w:rPr>
                <w:i/>
                <w:szCs w:val="28"/>
              </w:rPr>
              <w:t xml:space="preserve"> №№ </w:t>
            </w:r>
            <w:r>
              <w:rPr>
                <w:i/>
                <w:color w:val="auto"/>
                <w:szCs w:val="24"/>
              </w:rPr>
              <w:t xml:space="preserve">4, 5, 6, 9, 10, 15, </w:t>
            </w:r>
            <w:r w:rsidRPr="00A71DEB">
              <w:rPr>
                <w:i/>
                <w:color w:val="auto"/>
                <w:szCs w:val="24"/>
              </w:rPr>
              <w:t>22</w:t>
            </w:r>
          </w:p>
          <w:p w:rsidR="00DB093D" w:rsidRPr="00084629" w:rsidRDefault="00DB093D" w:rsidP="00A71DEB">
            <w:pPr>
              <w:pStyle w:val="1"/>
              <w:numPr>
                <w:ilvl w:val="0"/>
                <w:numId w:val="0"/>
              </w:numPr>
              <w:ind w:left="10"/>
              <w:jc w:val="both"/>
              <w:outlineLvl w:val="0"/>
              <w:rPr>
                <w:b w:val="0"/>
                <w:color w:val="auto"/>
                <w:sz w:val="48"/>
              </w:rPr>
            </w:pPr>
            <w:r w:rsidRPr="00F44C4A">
              <w:rPr>
                <w:b w:val="0"/>
                <w:szCs w:val="28"/>
              </w:rPr>
              <w:t>н</w:t>
            </w:r>
            <w:r>
              <w:rPr>
                <w:b w:val="0"/>
                <w:szCs w:val="28"/>
              </w:rPr>
              <w:t>азвание останов</w:t>
            </w:r>
            <w:r w:rsidRPr="00F44C4A">
              <w:rPr>
                <w:b w:val="0"/>
                <w:szCs w:val="28"/>
              </w:rPr>
              <w:t>к</w:t>
            </w:r>
            <w:r>
              <w:rPr>
                <w:b w:val="0"/>
                <w:szCs w:val="28"/>
              </w:rPr>
              <w:t>и</w:t>
            </w:r>
            <w:r w:rsidRPr="00F44C4A">
              <w:rPr>
                <w:b w:val="0"/>
                <w:i/>
                <w:szCs w:val="28"/>
              </w:rPr>
              <w:t xml:space="preserve"> </w:t>
            </w:r>
            <w:r w:rsidR="00A71DEB">
              <w:rPr>
                <w:b w:val="0"/>
                <w:i/>
                <w:szCs w:val="28"/>
              </w:rPr>
              <w:t>Магазин Караван, улица Станкостроителей</w:t>
            </w:r>
          </w:p>
        </w:tc>
      </w:tr>
      <w:tr w:rsidR="00DB093D" w:rsidTr="00A71DEB">
        <w:trPr>
          <w:trHeight w:val="636"/>
        </w:trPr>
        <w:tc>
          <w:tcPr>
            <w:tcW w:w="3977" w:type="dxa"/>
          </w:tcPr>
          <w:p w:rsidR="00DB093D" w:rsidRDefault="00DB093D" w:rsidP="00DB14C9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237" w:type="dxa"/>
          </w:tcPr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пассажирского транспорта):</w:t>
            </w:r>
            <w:r>
              <w:rPr>
                <w:i/>
              </w:rPr>
              <w:t xml:space="preserve"> маршрутное такси, автобус</w:t>
            </w:r>
            <w:r w:rsidR="00A71DEB">
              <w:rPr>
                <w:i/>
              </w:rPr>
              <w:t>, трамвай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  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Расстояние до объекта от остановки транспорта</w:t>
            </w:r>
            <w:r>
              <w:t>, м</w:t>
            </w:r>
            <w:r w:rsidRPr="00150361">
              <w:t>:</w:t>
            </w:r>
            <w:r w:rsidR="00C00A15">
              <w:rPr>
                <w:i/>
              </w:rPr>
              <w:t xml:space="preserve"> 22</w:t>
            </w:r>
            <w:r>
              <w:rPr>
                <w:i/>
              </w:rPr>
              <w:t>0</w:t>
            </w:r>
            <w:r w:rsidRPr="00AF5C41">
              <w:rPr>
                <w:i/>
              </w:rPr>
              <w:t>.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>
              <w:rPr>
                <w:i/>
              </w:rPr>
              <w:t xml:space="preserve"> 5</w:t>
            </w:r>
            <w:r w:rsidRPr="00AF5C41">
              <w:rPr>
                <w:i/>
              </w:rPr>
              <w:t xml:space="preserve"> мин. 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 w:rsidRPr="00AF5C41">
              <w:rPr>
                <w:i/>
              </w:rPr>
              <w:t xml:space="preserve"> да.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 w:rsidRPr="00AF5C41">
              <w:rPr>
                <w:i/>
              </w:rPr>
              <w:t xml:space="preserve"> регулируемые.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>: акустическая, тактильная, визуальная; нет: нет.</w:t>
            </w:r>
          </w:p>
          <w:p w:rsidR="00DB093D" w:rsidRPr="00AF5C41" w:rsidRDefault="00DB093D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</w:t>
            </w:r>
            <w:r w:rsidR="00C00A15">
              <w:rPr>
                <w:i/>
              </w:rPr>
              <w:t>есть</w:t>
            </w:r>
            <w:r w:rsidRPr="00AF5C41">
              <w:rPr>
                <w:i/>
              </w:rPr>
              <w:t xml:space="preserve">. </w:t>
            </w:r>
          </w:p>
          <w:p w:rsidR="00DB093D" w:rsidRDefault="00DB093D" w:rsidP="00DB14C9">
            <w:pPr>
              <w:spacing w:after="0" w:line="259" w:lineRule="auto"/>
              <w:ind w:firstLine="0"/>
              <w:jc w:val="left"/>
            </w:pPr>
            <w:r w:rsidRPr="00150361">
              <w:lastRenderedPageBreak/>
              <w:t>Их обустройство для инвалидов на коляске:</w:t>
            </w:r>
            <w:r w:rsidRPr="00AF5C41">
              <w:rPr>
                <w:i/>
              </w:rPr>
              <w:t xml:space="preserve"> нет.</w:t>
            </w:r>
          </w:p>
        </w:tc>
      </w:tr>
    </w:tbl>
    <w:p w:rsidR="00DB093D" w:rsidRDefault="00DB093D" w:rsidP="00DB093D">
      <w:pPr>
        <w:pStyle w:val="2"/>
        <w:ind w:left="-3" w:right="121"/>
      </w:pPr>
      <w:bookmarkStart w:id="3" w:name="_Toc15447"/>
      <w:r>
        <w:lastRenderedPageBreak/>
        <w:t xml:space="preserve">Архитектурная доступность и технические средства </w:t>
      </w:r>
      <w:bookmarkEnd w:id="3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DB093D" w:rsidTr="00DB14C9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15655E" w:rsidRPr="00084629" w:rsidTr="00DB14C9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да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да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да</w:t>
                  </w:r>
                </w:p>
              </w:tc>
            </w:tr>
            <w:tr w:rsidR="0015655E" w:rsidRPr="00084629" w:rsidTr="00DB14C9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  <w:tr w:rsidR="0015655E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15655E" w:rsidRPr="00FF26ED" w:rsidRDefault="0015655E" w:rsidP="0015655E">
                  <w:pPr>
                    <w:spacing w:after="0" w:line="240" w:lineRule="auto"/>
                    <w:ind w:left="203" w:firstLine="0"/>
                  </w:pPr>
                  <w:r w:rsidRPr="00FF26ED"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15655E" w:rsidRDefault="0015655E" w:rsidP="0015655E">
                  <w:pPr>
                    <w:spacing w:after="0" w:line="240" w:lineRule="auto"/>
                    <w:ind w:left="-297" w:firstLine="189"/>
                    <w:jc w:val="center"/>
                  </w:pPr>
                  <w:r w:rsidRPr="00FF26ED">
                    <w:t>нет</w:t>
                  </w:r>
                </w:p>
              </w:tc>
            </w:tr>
          </w:tbl>
          <w:p w:rsidR="00DB093D" w:rsidRPr="00466DD9" w:rsidRDefault="00DB093D" w:rsidP="00DB14C9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B093D" w:rsidRPr="00466DD9" w:rsidRDefault="00DB093D" w:rsidP="00DB14C9"/>
        </w:tc>
      </w:tr>
    </w:tbl>
    <w:p w:rsidR="00DB093D" w:rsidRDefault="00DB093D" w:rsidP="00DB093D">
      <w:pPr>
        <w:pStyle w:val="2"/>
        <w:ind w:left="-3" w:right="121"/>
      </w:pPr>
      <w:bookmarkStart w:id="4" w:name="_Toc15448"/>
    </w:p>
    <w:p w:rsidR="00DB093D" w:rsidRDefault="00DB093D" w:rsidP="00DB093D">
      <w:pPr>
        <w:pStyle w:val="2"/>
        <w:ind w:left="-3" w:right="121"/>
      </w:pPr>
      <w:r>
        <w:t xml:space="preserve">Доступность для инвалидов </w:t>
      </w:r>
      <w:bookmarkEnd w:id="4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bookmarkStart w:id="5" w:name="_Toc15449"/>
            <w:r w:rsidRPr="00D43150"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нет</w:t>
            </w:r>
          </w:p>
        </w:tc>
      </w:tr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да</w:t>
            </w:r>
          </w:p>
        </w:tc>
      </w:tr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 xml:space="preserve">Инструктирование проводится </w:t>
            </w:r>
            <w:r w:rsidR="00C022EB" w:rsidRPr="00C022EB">
              <w:t>по плану</w:t>
            </w:r>
          </w:p>
        </w:tc>
      </w:tr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 xml:space="preserve">Наличие распорядительного акта о  назначении ответственных работников, на которых возлагаются обязанности по обеспечению доступности объекта и услуг для инвалидов, инструктаж персонала и контроль за соблюдением    работниками    требований    доступности    для    инвалидов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Приказ от 26.12.2020 № 99</w:t>
            </w:r>
          </w:p>
        </w:tc>
      </w:tr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lastRenderedPageBreak/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да</w:t>
            </w:r>
          </w:p>
        </w:tc>
      </w:tr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нет</w:t>
            </w:r>
          </w:p>
        </w:tc>
      </w:tr>
      <w:tr w:rsidR="0015655E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нет</w:t>
            </w:r>
          </w:p>
        </w:tc>
      </w:tr>
      <w:tr w:rsidR="0015655E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нет</w:t>
            </w:r>
          </w:p>
        </w:tc>
      </w:tr>
      <w:tr w:rsidR="0015655E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5E" w:rsidRPr="00D43150" w:rsidRDefault="0015655E" w:rsidP="00C022EB">
            <w:pPr>
              <w:spacing w:after="0" w:line="240" w:lineRule="auto"/>
            </w:pPr>
            <w:r w:rsidRPr="00D43150">
              <w:t>нет</w:t>
            </w:r>
          </w:p>
        </w:tc>
      </w:tr>
      <w:tr w:rsidR="00C022EB" w:rsidRPr="00242C5F" w:rsidTr="00C022E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2EB" w:rsidRPr="00C022EB" w:rsidRDefault="00C022EB" w:rsidP="00C022EB">
            <w:pPr>
              <w:spacing w:after="0" w:line="240" w:lineRule="auto"/>
            </w:pPr>
            <w:r w:rsidRPr="00C022EB"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2EB" w:rsidRPr="00C022EB" w:rsidRDefault="00C022EB" w:rsidP="00C022EB">
            <w:pPr>
              <w:spacing w:after="0" w:line="240" w:lineRule="auto"/>
            </w:pPr>
            <w:r w:rsidRPr="00C022EB">
              <w:t>нет</w:t>
            </w:r>
          </w:p>
        </w:tc>
      </w:tr>
      <w:tr w:rsidR="00C022EB" w:rsidRPr="00242C5F" w:rsidTr="00C022E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2EB" w:rsidRPr="00C022EB" w:rsidRDefault="00C022EB" w:rsidP="00C022EB">
            <w:pPr>
              <w:spacing w:after="0" w:line="240" w:lineRule="auto"/>
            </w:pPr>
            <w:r w:rsidRPr="00C022EB">
              <w:t>Иные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2EB" w:rsidRPr="00C022EB" w:rsidRDefault="00C022EB" w:rsidP="00C022EB">
            <w:pPr>
              <w:spacing w:after="0" w:line="240" w:lineRule="auto"/>
            </w:pPr>
            <w:r w:rsidRPr="00C022EB">
              <w:t>нет</w:t>
            </w:r>
          </w:p>
        </w:tc>
      </w:tr>
    </w:tbl>
    <w:p w:rsidR="00DB093D" w:rsidRDefault="00DB093D" w:rsidP="00DB093D">
      <w:pPr>
        <w:pStyle w:val="2"/>
        <w:ind w:left="-3" w:right="121"/>
      </w:pPr>
    </w:p>
    <w:p w:rsidR="00DB093D" w:rsidRDefault="00DB093D" w:rsidP="00DB093D">
      <w:pPr>
        <w:pStyle w:val="2"/>
        <w:ind w:left="-3" w:right="121"/>
      </w:pPr>
      <w:r>
        <w:t xml:space="preserve">Цифровая доступность </w:t>
      </w:r>
      <w:bookmarkEnd w:id="5"/>
    </w:p>
    <w:tbl>
      <w:tblPr>
        <w:tblStyle w:val="TableGrid"/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671"/>
        <w:gridCol w:w="4677"/>
      </w:tblGrid>
      <w:tr w:rsidR="00DB093D" w:rsidTr="00DB14C9">
        <w:trPr>
          <w:trHeight w:val="1749"/>
        </w:trPr>
        <w:tc>
          <w:tcPr>
            <w:tcW w:w="5671" w:type="dxa"/>
          </w:tcPr>
          <w:p w:rsidR="00DB093D" w:rsidRPr="00C022EB" w:rsidRDefault="00DB093D" w:rsidP="00C022EB">
            <w:pPr>
              <w:spacing w:after="0" w:line="240" w:lineRule="auto"/>
              <w:ind w:firstLine="176"/>
              <w:rPr>
                <w:rFonts w:ascii="PT Astra Serif" w:hAnsi="PT Astra Serif"/>
              </w:rPr>
            </w:pPr>
            <w:r>
              <w:t xml:space="preserve">Сайт </w:t>
            </w:r>
            <w:hyperlink r:id="rId7" w:history="1">
              <w:r w:rsidR="00C022EB" w:rsidRPr="002E52D2">
                <w:rPr>
                  <w:rStyle w:val="a3"/>
                  <w:rFonts w:ascii="PT Astra Serif" w:hAnsi="PT Astra Serif"/>
                </w:rPr>
                <w:t>https://7.mukcbs.org/</w:t>
              </w:r>
            </w:hyperlink>
            <w:r>
              <w:t xml:space="preserve"> поддерживает параметры, предусмотренные приказом Минцифры России от 07.11.2023 № 953 </w:t>
            </w:r>
          </w:p>
        </w:tc>
        <w:tc>
          <w:tcPr>
            <w:tcW w:w="4677" w:type="dxa"/>
          </w:tcPr>
          <w:p w:rsidR="00DB093D" w:rsidRDefault="00DB093D" w:rsidP="00DB14C9">
            <w:pPr>
              <w:spacing w:after="0" w:line="259" w:lineRule="auto"/>
              <w:ind w:left="2" w:right="67" w:firstLine="0"/>
            </w:pPr>
            <w:r w:rsidRPr="00084629">
              <w:rPr>
                <w:szCs w:val="28"/>
              </w:rPr>
              <w:t>имеется</w:t>
            </w:r>
            <w:r>
              <w:t xml:space="preserve"> </w:t>
            </w:r>
            <w:r>
              <w:rPr>
                <w:szCs w:val="28"/>
              </w:rPr>
              <w:t>а</w:t>
            </w:r>
            <w:r w:rsidRPr="00084629">
              <w:rPr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DB093D" w:rsidTr="00DB14C9">
        <w:trPr>
          <w:trHeight w:val="725"/>
        </w:trPr>
        <w:tc>
          <w:tcPr>
            <w:tcW w:w="5671" w:type="dxa"/>
          </w:tcPr>
          <w:p w:rsidR="00DB093D" w:rsidRDefault="00DB093D" w:rsidP="00DB14C9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C022EB" w:rsidRPr="00C022EB" w:rsidRDefault="00DB093D" w:rsidP="00C022EB">
            <w:pPr>
              <w:pStyle w:val="a4"/>
              <w:snapToGrid w:val="0"/>
              <w:rPr>
                <w:rFonts w:ascii="Times New Roman" w:hAnsi="Times New Roman"/>
                <w:i/>
                <w:sz w:val="28"/>
              </w:rPr>
            </w:pPr>
            <w:r w:rsidRPr="00AF5C41">
              <w:rPr>
                <w:rFonts w:ascii="Times New Roman" w:hAnsi="Times New Roman"/>
                <w:i/>
                <w:sz w:val="28"/>
                <w:szCs w:val="28"/>
              </w:rPr>
              <w:t>(8422)</w:t>
            </w:r>
            <w:r w:rsidR="00C022EB">
              <w:t xml:space="preserve"> </w:t>
            </w:r>
            <w:r w:rsidR="00C022EB" w:rsidRPr="00C022EB">
              <w:rPr>
                <w:rFonts w:ascii="Times New Roman" w:hAnsi="Times New Roman"/>
                <w:i/>
                <w:sz w:val="28"/>
              </w:rPr>
              <w:t>63-30-03</w:t>
            </w:r>
          </w:p>
          <w:p w:rsidR="00DB093D" w:rsidRPr="00640BE2" w:rsidRDefault="00007A3D" w:rsidP="00C022EB">
            <w:pPr>
              <w:spacing w:after="0" w:line="259" w:lineRule="auto"/>
              <w:ind w:left="2" w:firstLine="0"/>
              <w:jc w:val="left"/>
              <w:rPr>
                <w:i/>
              </w:rPr>
            </w:pPr>
            <w:hyperlink r:id="rId8" w:history="1">
              <w:r w:rsidR="00C022EB" w:rsidRPr="00361C38">
                <w:rPr>
                  <w:rStyle w:val="a3"/>
                  <w:i/>
                </w:rPr>
                <w:t>Cbs7@mail.ru</w:t>
              </w:r>
            </w:hyperlink>
            <w:r w:rsidR="00C022EB">
              <w:rPr>
                <w:i/>
              </w:rPr>
              <w:t xml:space="preserve"> </w:t>
            </w:r>
          </w:p>
        </w:tc>
      </w:tr>
    </w:tbl>
    <w:p w:rsidR="00DB093D" w:rsidRDefault="00DB093D" w:rsidP="00DB093D">
      <w:pPr>
        <w:spacing w:after="0" w:line="259" w:lineRule="auto"/>
        <w:ind w:left="2" w:firstLine="0"/>
        <w:jc w:val="left"/>
      </w:pPr>
    </w:p>
    <w:p w:rsidR="00DB093D" w:rsidRDefault="00DB093D" w:rsidP="00DB093D">
      <w:pPr>
        <w:spacing w:line="259" w:lineRule="auto"/>
        <w:ind w:left="-12" w:right="302" w:firstLine="0"/>
      </w:pPr>
      <w:r>
        <w:t>Дата публикации 04.08.2026</w:t>
      </w:r>
      <w:r>
        <w:rPr>
          <w:sz w:val="24"/>
        </w:rPr>
        <w:t xml:space="preserve"> </w:t>
      </w:r>
    </w:p>
    <w:p w:rsidR="00DB093D" w:rsidRDefault="00DB093D" w:rsidP="00DB093D">
      <w:pPr>
        <w:pStyle w:val="2"/>
        <w:spacing w:after="118"/>
        <w:ind w:left="0" w:right="121" w:firstLine="0"/>
      </w:pPr>
    </w:p>
    <w:p w:rsidR="00D206FC" w:rsidRPr="00DB093D" w:rsidRDefault="00D206FC" w:rsidP="00DB093D"/>
    <w:sectPr w:rsidR="00D206FC" w:rsidRPr="00DB093D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3D" w:rsidRDefault="00007A3D">
      <w:pPr>
        <w:spacing w:after="0" w:line="240" w:lineRule="auto"/>
      </w:pPr>
      <w:r>
        <w:separator/>
      </w:r>
    </w:p>
  </w:endnote>
  <w:endnote w:type="continuationSeparator" w:id="0">
    <w:p w:rsidR="00007A3D" w:rsidRDefault="0000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3D" w:rsidRDefault="00007A3D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007A3D" w:rsidRDefault="00007A3D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007A3D"/>
    <w:rsid w:val="0015655E"/>
    <w:rsid w:val="00A40E86"/>
    <w:rsid w:val="00A71DEB"/>
    <w:rsid w:val="00A73CCD"/>
    <w:rsid w:val="00AA47C5"/>
    <w:rsid w:val="00C00A15"/>
    <w:rsid w:val="00C022EB"/>
    <w:rsid w:val="00CD4813"/>
    <w:rsid w:val="00D206FC"/>
    <w:rsid w:val="00DB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B093D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DB093D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DB0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s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.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2026-08-06T05:46:00Z</dcterms:modified>
</cp:coreProperties>
</file>