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B83" w:rsidRPr="00732B83" w:rsidRDefault="00732B83" w:rsidP="00732B83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  <w:between w:val="single" w:sz="4" w:space="1" w:color="auto"/>
          <w:bar w:val="single" w:sz="4" w:color="auto"/>
        </w:pBdr>
        <w:spacing w:after="118"/>
        <w:ind w:left="-3" w:right="121"/>
        <w:jc w:val="center"/>
      </w:pPr>
      <w:r w:rsidRPr="00732B83">
        <w:rPr>
          <w:rFonts w:ascii="PT Astra Serif" w:hAnsi="PT Astra Serif"/>
        </w:rPr>
        <w:t xml:space="preserve">Специализированная </w:t>
      </w:r>
      <w:bookmarkStart w:id="0" w:name="_GoBack"/>
      <w:bookmarkEnd w:id="0"/>
      <w:r w:rsidRPr="00732B83">
        <w:rPr>
          <w:rFonts w:ascii="PT Astra Serif" w:hAnsi="PT Astra Serif"/>
        </w:rPr>
        <w:t>библиотека №8 имени В.В.Розанова</w:t>
      </w:r>
    </w:p>
    <w:p w:rsidR="002D3EEC" w:rsidRDefault="002D3EEC" w:rsidP="002D3EEC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  <w:between w:val="single" w:sz="4" w:space="1" w:color="auto"/>
          <w:bar w:val="single" w:sz="4" w:color="auto"/>
        </w:pBdr>
        <w:spacing w:after="118"/>
        <w:ind w:left="-3" w:right="121"/>
      </w:pPr>
      <w:r>
        <w:t xml:space="preserve">Общая информация </w:t>
      </w:r>
    </w:p>
    <w:p w:rsidR="002D3EEC" w:rsidRDefault="002D3EEC" w:rsidP="002D3EEC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7" w:line="248" w:lineRule="auto"/>
        <w:ind w:left="4111" w:hanging="4067"/>
        <w:jc w:val="left"/>
        <w:rPr>
          <w:i/>
        </w:rPr>
      </w:pPr>
      <w:r>
        <w:t xml:space="preserve">Адрес </w:t>
      </w:r>
      <w:r>
        <w:tab/>
        <w:t xml:space="preserve">       </w:t>
      </w:r>
      <w:r w:rsidRPr="00235ECA">
        <w:rPr>
          <w:i/>
        </w:rPr>
        <w:t>город Ульяновск</w:t>
      </w:r>
      <w:r>
        <w:rPr>
          <w:i/>
        </w:rPr>
        <w:t>, пр-кт</w:t>
      </w:r>
      <w:r w:rsidRPr="002D3EEC">
        <w:rPr>
          <w:i/>
        </w:rPr>
        <w:t xml:space="preserve"> Нариманова, 106</w:t>
      </w:r>
    </w:p>
    <w:p w:rsidR="002D3EEC" w:rsidRPr="002D3EEC" w:rsidRDefault="002D3EEC" w:rsidP="002D3EEC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7" w:line="248" w:lineRule="auto"/>
        <w:ind w:left="4111" w:hanging="4067"/>
        <w:rPr>
          <w:i/>
          <w:szCs w:val="28"/>
        </w:rPr>
      </w:pPr>
      <w:r w:rsidRPr="00DC2E81">
        <w:rPr>
          <w:szCs w:val="28"/>
        </w:rPr>
        <w:t>Режим работы</w:t>
      </w:r>
      <w:r>
        <w:rPr>
          <w:szCs w:val="28"/>
        </w:rPr>
        <w:t xml:space="preserve">                          </w:t>
      </w:r>
      <w:bookmarkStart w:id="1" w:name="_Toc15446"/>
      <w:r w:rsidRPr="002D3EEC">
        <w:rPr>
          <w:i/>
          <w:szCs w:val="28"/>
        </w:rPr>
        <w:t>Ежедневно: c 10.30 – 19.00 Выходной день – пятница</w:t>
      </w:r>
    </w:p>
    <w:p w:rsidR="002D3EEC" w:rsidRPr="002D3EEC" w:rsidRDefault="002D3EEC" w:rsidP="002D3EEC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7" w:line="248" w:lineRule="auto"/>
        <w:ind w:left="4111" w:hanging="4067"/>
        <w:jc w:val="right"/>
        <w:rPr>
          <w:i/>
        </w:rPr>
      </w:pPr>
      <w:r w:rsidRPr="002D3EEC">
        <w:rPr>
          <w:i/>
          <w:szCs w:val="28"/>
        </w:rPr>
        <w:t>Санитарный день – последний четверг месяца</w:t>
      </w:r>
    </w:p>
    <w:p w:rsidR="002D3EEC" w:rsidRDefault="002D3EEC" w:rsidP="002D3EEC">
      <w:pPr>
        <w:spacing w:line="237" w:lineRule="auto"/>
        <w:ind w:left="110" w:right="5464" w:firstLine="0"/>
        <w:rPr>
          <w:b/>
        </w:rPr>
      </w:pPr>
      <w:r>
        <w:rPr>
          <w:b/>
        </w:rPr>
        <w:t>Условия доступности</w:t>
      </w:r>
    </w:p>
    <w:p w:rsidR="002D3EEC" w:rsidRDefault="002D3EEC" w:rsidP="002D3EEC">
      <w:pPr>
        <w:spacing w:line="237" w:lineRule="auto"/>
        <w:ind w:left="110" w:right="5464" w:firstLine="0"/>
        <w:rPr>
          <w:b/>
        </w:rPr>
      </w:pPr>
      <w:r>
        <w:rPr>
          <w:b/>
        </w:rPr>
        <w:t xml:space="preserve">для </w:t>
      </w:r>
      <w:r w:rsidRPr="00084629">
        <w:rPr>
          <w:b/>
        </w:rPr>
        <w:t xml:space="preserve">инвалидов </w:t>
      </w:r>
    </w:p>
    <w:tbl>
      <w:tblPr>
        <w:tblStyle w:val="TableGrid"/>
        <w:tblW w:w="10214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7096"/>
        <w:gridCol w:w="3118"/>
      </w:tblGrid>
      <w:tr w:rsidR="002D3EEC" w:rsidRPr="00933D8E" w:rsidTr="00DB14C9">
        <w:trPr>
          <w:trHeight w:val="291"/>
        </w:trPr>
        <w:tc>
          <w:tcPr>
            <w:tcW w:w="10214" w:type="dxa"/>
            <w:gridSpan w:val="2"/>
          </w:tcPr>
          <w:p w:rsidR="002D3EEC" w:rsidRPr="00EB2684" w:rsidRDefault="002D3EEC" w:rsidP="00DB14C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b/>
                <w:sz w:val="28"/>
                <w:szCs w:val="24"/>
              </w:rPr>
              <w:t>Все категории инвалидов и маломобильных граждан</w:t>
            </w:r>
          </w:p>
        </w:tc>
      </w:tr>
      <w:tr w:rsidR="002D3EEC" w:rsidRPr="00933D8E" w:rsidTr="00DB14C9">
        <w:trPr>
          <w:trHeight w:val="355"/>
        </w:trPr>
        <w:tc>
          <w:tcPr>
            <w:tcW w:w="7096" w:type="dxa"/>
          </w:tcPr>
          <w:p w:rsidR="002D3EEC" w:rsidRPr="00EB2684" w:rsidRDefault="002D3EEC" w:rsidP="00DB14C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sz w:val="28"/>
                <w:szCs w:val="24"/>
              </w:rPr>
              <w:t xml:space="preserve">в том числе инвалиды:                   </w:t>
            </w:r>
          </w:p>
        </w:tc>
        <w:tc>
          <w:tcPr>
            <w:tcW w:w="3118" w:type="dxa"/>
          </w:tcPr>
          <w:p w:rsidR="002D3EEC" w:rsidRPr="00EB2684" w:rsidRDefault="002D3EEC" w:rsidP="00DB14C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D3EEC" w:rsidRPr="00933D8E" w:rsidTr="00DB14C9">
        <w:trPr>
          <w:trHeight w:val="725"/>
        </w:trPr>
        <w:tc>
          <w:tcPr>
            <w:tcW w:w="7096" w:type="dxa"/>
          </w:tcPr>
          <w:p w:rsidR="002D3EEC" w:rsidRPr="00EB2684" w:rsidRDefault="002D3EEC" w:rsidP="00DB14C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sz w:val="28"/>
                <w:szCs w:val="24"/>
              </w:rPr>
              <w:t xml:space="preserve">передвигающиеся на креслах-колясках            </w:t>
            </w:r>
          </w:p>
        </w:tc>
        <w:tc>
          <w:tcPr>
            <w:tcW w:w="3118" w:type="dxa"/>
          </w:tcPr>
          <w:p w:rsidR="002D3EEC" w:rsidRPr="00EB2684" w:rsidRDefault="002D3EEC" w:rsidP="00DB14C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2D3EEC">
              <w:rPr>
                <w:rFonts w:ascii="Times New Roman" w:hAnsi="Times New Roman" w:cs="Times New Roman"/>
                <w:i/>
                <w:sz w:val="28"/>
                <w:szCs w:val="24"/>
              </w:rPr>
              <w:t>доступность любого места обслуживания</w:t>
            </w:r>
          </w:p>
        </w:tc>
      </w:tr>
      <w:tr w:rsidR="002D3EEC" w:rsidRPr="00933D8E" w:rsidTr="00DB14C9">
        <w:trPr>
          <w:trHeight w:val="539"/>
        </w:trPr>
        <w:tc>
          <w:tcPr>
            <w:tcW w:w="7096" w:type="dxa"/>
            <w:tcBorders>
              <w:bottom w:val="single" w:sz="4" w:space="0" w:color="auto"/>
            </w:tcBorders>
          </w:tcPr>
          <w:p w:rsidR="002D3EEC" w:rsidRPr="00EB2684" w:rsidRDefault="002D3EEC" w:rsidP="00DB14C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sz w:val="28"/>
                <w:szCs w:val="24"/>
              </w:rPr>
              <w:t xml:space="preserve">с нарушениями опорно-двигательного аппарата   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2D3EEC" w:rsidRPr="00EB2684" w:rsidRDefault="002D3EEC" w:rsidP="00DB14C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2D3EEC">
              <w:rPr>
                <w:rFonts w:ascii="Times New Roman" w:hAnsi="Times New Roman" w:cs="Times New Roman"/>
                <w:i/>
                <w:sz w:val="28"/>
                <w:szCs w:val="24"/>
              </w:rPr>
              <w:t>доступность любого места обслуживания</w:t>
            </w:r>
          </w:p>
        </w:tc>
      </w:tr>
      <w:tr w:rsidR="002D3EEC" w:rsidRPr="00933D8E" w:rsidTr="00DB14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right w:w="0" w:type="dxa"/>
          </w:tblCellMar>
        </w:tblPrEx>
        <w:trPr>
          <w:trHeight w:val="217"/>
        </w:trPr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EC" w:rsidRPr="00EB2684" w:rsidRDefault="002D3EEC" w:rsidP="00DB14C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sz w:val="28"/>
                <w:szCs w:val="24"/>
              </w:rPr>
              <w:t xml:space="preserve">с нарушениями зрения             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EC" w:rsidRPr="00EB2684" w:rsidRDefault="002D3EEC" w:rsidP="00DB14C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i/>
                <w:sz w:val="28"/>
                <w:szCs w:val="24"/>
              </w:rPr>
              <w:t>Временно недоступен</w:t>
            </w:r>
          </w:p>
        </w:tc>
      </w:tr>
      <w:tr w:rsidR="002D3EEC" w:rsidRPr="00933D8E" w:rsidTr="00DB14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right w:w="0" w:type="dxa"/>
          </w:tblCellMar>
        </w:tblPrEx>
        <w:trPr>
          <w:trHeight w:val="217"/>
        </w:trPr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EC" w:rsidRPr="00EB2684" w:rsidRDefault="002D3EEC" w:rsidP="00DB14C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sz w:val="28"/>
                <w:szCs w:val="24"/>
              </w:rPr>
              <w:t xml:space="preserve">с нарушениями слуха              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EC" w:rsidRPr="00EB2684" w:rsidRDefault="002D3EEC" w:rsidP="00DB14C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i/>
                <w:sz w:val="28"/>
                <w:szCs w:val="24"/>
              </w:rPr>
              <w:t>Временно недоступен</w:t>
            </w:r>
          </w:p>
        </w:tc>
      </w:tr>
      <w:tr w:rsidR="002D3EEC" w:rsidRPr="00933D8E" w:rsidTr="00DB14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right w:w="0" w:type="dxa"/>
          </w:tblCellMar>
        </w:tblPrEx>
        <w:trPr>
          <w:trHeight w:val="217"/>
        </w:trPr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EC" w:rsidRPr="00EB2684" w:rsidRDefault="002D3EEC" w:rsidP="00DB14C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sz w:val="28"/>
                <w:szCs w:val="24"/>
              </w:rPr>
              <w:t xml:space="preserve">с нарушениями умственного развития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EC" w:rsidRPr="00EB2684" w:rsidRDefault="002D3EEC" w:rsidP="00DB14C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i/>
                <w:sz w:val="28"/>
                <w:szCs w:val="24"/>
              </w:rPr>
              <w:t>Временно недоступен</w:t>
            </w:r>
          </w:p>
        </w:tc>
      </w:tr>
    </w:tbl>
    <w:p w:rsidR="002D3EEC" w:rsidRPr="00A71DEB" w:rsidRDefault="002D3EEC" w:rsidP="002D3EEC"/>
    <w:p w:rsidR="002D3EEC" w:rsidRDefault="002D3EEC" w:rsidP="002D3EEC">
      <w:pPr>
        <w:pStyle w:val="2"/>
        <w:ind w:left="-3" w:right="121"/>
      </w:pPr>
      <w:r>
        <w:t xml:space="preserve">Транспортная доступность </w:t>
      </w:r>
      <w:bookmarkEnd w:id="1"/>
    </w:p>
    <w:tbl>
      <w:tblPr>
        <w:tblStyle w:val="TableGrid"/>
        <w:tblW w:w="10214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left w:w="110" w:type="dxa"/>
          <w:right w:w="35" w:type="dxa"/>
        </w:tblCellMar>
        <w:tblLook w:val="04A0" w:firstRow="1" w:lastRow="0" w:firstColumn="1" w:lastColumn="0" w:noHBand="0" w:noVBand="1"/>
      </w:tblPr>
      <w:tblGrid>
        <w:gridCol w:w="3977"/>
        <w:gridCol w:w="6237"/>
      </w:tblGrid>
      <w:tr w:rsidR="002D3EEC" w:rsidTr="002D3EEC">
        <w:trPr>
          <w:trHeight w:val="1593"/>
        </w:trPr>
        <w:tc>
          <w:tcPr>
            <w:tcW w:w="3977" w:type="dxa"/>
          </w:tcPr>
          <w:p w:rsidR="002D3EEC" w:rsidRDefault="002D3EEC" w:rsidP="00DB14C9">
            <w:pPr>
              <w:spacing w:after="0" w:line="259" w:lineRule="auto"/>
              <w:ind w:left="12" w:firstLine="0"/>
              <w:jc w:val="left"/>
            </w:pPr>
            <w:r>
              <w:t xml:space="preserve">Маршруты общественного транспорта </w:t>
            </w:r>
          </w:p>
        </w:tc>
        <w:tc>
          <w:tcPr>
            <w:tcW w:w="6237" w:type="dxa"/>
          </w:tcPr>
          <w:p w:rsidR="002D3EEC" w:rsidRPr="00895DD2" w:rsidRDefault="002D3EEC" w:rsidP="002D3EEC">
            <w:pPr>
              <w:spacing w:after="0" w:line="240" w:lineRule="auto"/>
              <w:ind w:firstLine="0"/>
              <w:jc w:val="left"/>
              <w:rPr>
                <w:i/>
                <w:color w:val="auto"/>
                <w:szCs w:val="28"/>
              </w:rPr>
            </w:pPr>
            <w:r w:rsidRPr="00F44C4A">
              <w:rPr>
                <w:szCs w:val="28"/>
              </w:rPr>
              <w:t>Автобус</w:t>
            </w:r>
            <w:r w:rsidRPr="00F44C4A">
              <w:rPr>
                <w:i/>
                <w:szCs w:val="28"/>
              </w:rPr>
              <w:t xml:space="preserve"> №№ </w:t>
            </w:r>
            <w:r>
              <w:rPr>
                <w:i/>
                <w:color w:val="auto"/>
                <w:szCs w:val="28"/>
              </w:rPr>
              <w:t xml:space="preserve">10, 28, 28н, </w:t>
            </w:r>
            <w:r w:rsidRPr="002D3EEC">
              <w:rPr>
                <w:i/>
                <w:color w:val="auto"/>
                <w:szCs w:val="28"/>
              </w:rPr>
              <w:t>30</w:t>
            </w:r>
            <w:r>
              <w:rPr>
                <w:i/>
                <w:color w:val="auto"/>
                <w:szCs w:val="28"/>
              </w:rPr>
              <w:t xml:space="preserve">, 46, 46н, 59, </w:t>
            </w:r>
            <w:r w:rsidRPr="002D3EEC">
              <w:rPr>
                <w:i/>
                <w:color w:val="auto"/>
                <w:szCs w:val="28"/>
              </w:rPr>
              <w:t>84</w:t>
            </w:r>
          </w:p>
          <w:p w:rsidR="002D3EEC" w:rsidRDefault="002D3EEC" w:rsidP="002D3EEC">
            <w:pPr>
              <w:spacing w:after="0" w:line="240" w:lineRule="auto"/>
              <w:ind w:firstLine="0"/>
              <w:jc w:val="left"/>
              <w:rPr>
                <w:i/>
                <w:szCs w:val="28"/>
              </w:rPr>
            </w:pPr>
            <w:r w:rsidRPr="00F44C4A">
              <w:rPr>
                <w:szCs w:val="28"/>
              </w:rPr>
              <w:t>Маршрутное такси</w:t>
            </w:r>
            <w:r w:rsidRPr="00F44C4A">
              <w:rPr>
                <w:i/>
                <w:szCs w:val="28"/>
              </w:rPr>
              <w:t xml:space="preserve"> №№ </w:t>
            </w:r>
            <w:r>
              <w:rPr>
                <w:i/>
                <w:szCs w:val="28"/>
              </w:rPr>
              <w:t xml:space="preserve">4, 4в, 5, 22, 55, 56, 71, 82, 90, 96, </w:t>
            </w:r>
            <w:r w:rsidRPr="002D3EEC">
              <w:rPr>
                <w:i/>
                <w:szCs w:val="28"/>
              </w:rPr>
              <w:t>139</w:t>
            </w:r>
          </w:p>
          <w:p w:rsidR="002D3EEC" w:rsidRPr="00A71DEB" w:rsidRDefault="002D3EEC" w:rsidP="002D3EEC">
            <w:pPr>
              <w:spacing w:after="0" w:line="240" w:lineRule="auto"/>
              <w:ind w:firstLine="0"/>
              <w:jc w:val="left"/>
              <w:rPr>
                <w:i/>
                <w:color w:val="auto"/>
                <w:szCs w:val="24"/>
              </w:rPr>
            </w:pPr>
            <w:r>
              <w:rPr>
                <w:szCs w:val="28"/>
              </w:rPr>
              <w:t>Трамвай</w:t>
            </w:r>
            <w:r>
              <w:rPr>
                <w:i/>
                <w:szCs w:val="28"/>
              </w:rPr>
              <w:t xml:space="preserve"> №№ </w:t>
            </w:r>
            <w:r>
              <w:rPr>
                <w:i/>
                <w:color w:val="auto"/>
                <w:szCs w:val="24"/>
              </w:rPr>
              <w:t xml:space="preserve">1, 4, 15, </w:t>
            </w:r>
            <w:r w:rsidRPr="002D3EEC">
              <w:rPr>
                <w:i/>
                <w:color w:val="auto"/>
                <w:szCs w:val="24"/>
              </w:rPr>
              <w:t>107</w:t>
            </w:r>
          </w:p>
          <w:p w:rsidR="002D3EEC" w:rsidRPr="00084629" w:rsidRDefault="002D3EEC" w:rsidP="00DB14C9">
            <w:pPr>
              <w:pStyle w:val="1"/>
              <w:numPr>
                <w:ilvl w:val="0"/>
                <w:numId w:val="0"/>
              </w:numPr>
              <w:ind w:left="10"/>
              <w:jc w:val="both"/>
              <w:outlineLvl w:val="0"/>
              <w:rPr>
                <w:b w:val="0"/>
                <w:color w:val="auto"/>
                <w:sz w:val="48"/>
              </w:rPr>
            </w:pPr>
            <w:r w:rsidRPr="00F44C4A">
              <w:rPr>
                <w:b w:val="0"/>
                <w:szCs w:val="28"/>
              </w:rPr>
              <w:t>н</w:t>
            </w:r>
            <w:r>
              <w:rPr>
                <w:b w:val="0"/>
                <w:szCs w:val="28"/>
              </w:rPr>
              <w:t>азвание останов</w:t>
            </w:r>
            <w:r w:rsidRPr="00F44C4A">
              <w:rPr>
                <w:b w:val="0"/>
                <w:szCs w:val="28"/>
              </w:rPr>
              <w:t>к</w:t>
            </w:r>
            <w:r>
              <w:rPr>
                <w:b w:val="0"/>
                <w:szCs w:val="28"/>
              </w:rPr>
              <w:t>и</w:t>
            </w:r>
            <w:r w:rsidRPr="00F44C4A">
              <w:rPr>
                <w:b w:val="0"/>
                <w:i/>
                <w:szCs w:val="28"/>
              </w:rPr>
              <w:t xml:space="preserve"> </w:t>
            </w:r>
            <w:r w:rsidRPr="002D3EEC">
              <w:rPr>
                <w:b w:val="0"/>
                <w:i/>
                <w:szCs w:val="28"/>
              </w:rPr>
              <w:t>Улица Циолковского</w:t>
            </w:r>
          </w:p>
        </w:tc>
      </w:tr>
      <w:tr w:rsidR="002D3EEC" w:rsidTr="00DB14C9">
        <w:trPr>
          <w:trHeight w:val="636"/>
        </w:trPr>
        <w:tc>
          <w:tcPr>
            <w:tcW w:w="3977" w:type="dxa"/>
          </w:tcPr>
          <w:p w:rsidR="002D3EEC" w:rsidRDefault="002D3EEC" w:rsidP="00DB14C9">
            <w:pPr>
              <w:spacing w:after="0" w:line="259" w:lineRule="auto"/>
              <w:ind w:left="12" w:firstLine="0"/>
              <w:jc w:val="left"/>
            </w:pPr>
            <w:r>
              <w:t xml:space="preserve">Путь от ближайших остановок общественного транспорта </w:t>
            </w:r>
          </w:p>
        </w:tc>
        <w:tc>
          <w:tcPr>
            <w:tcW w:w="6237" w:type="dxa"/>
          </w:tcPr>
          <w:p w:rsidR="002D3EEC" w:rsidRPr="00AF5C41" w:rsidRDefault="002D3EEC" w:rsidP="00DB14C9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Путь следования к объекту пассажирским транспортом (описать маршрут движения с использованием пассажирского транспорта):</w:t>
            </w:r>
            <w:r>
              <w:rPr>
                <w:i/>
              </w:rPr>
              <w:t xml:space="preserve"> маршрутное такси, автобус, трамвай</w:t>
            </w:r>
          </w:p>
          <w:p w:rsidR="002D3EEC" w:rsidRPr="00AF5C41" w:rsidRDefault="002D3EEC" w:rsidP="00DB14C9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наличие    адаптированного    пассажирского    транспорта     к    объекту:</w:t>
            </w:r>
            <w:r w:rsidRPr="00AF5C41">
              <w:rPr>
                <w:i/>
              </w:rPr>
              <w:t xml:space="preserve"> не имеется</w:t>
            </w:r>
          </w:p>
          <w:p w:rsidR="002D3EEC" w:rsidRPr="00AF5C41" w:rsidRDefault="002D3EEC" w:rsidP="00DB14C9">
            <w:pPr>
              <w:spacing w:after="0" w:line="237" w:lineRule="auto"/>
              <w:ind w:firstLine="0"/>
              <w:rPr>
                <w:i/>
              </w:rPr>
            </w:pPr>
            <w:r w:rsidRPr="00150361">
              <w:t>Расстояние до объекта от остановки транспорта</w:t>
            </w:r>
            <w:r>
              <w:t>, м</w:t>
            </w:r>
            <w:r w:rsidRPr="00150361">
              <w:t>:</w:t>
            </w:r>
            <w:r>
              <w:rPr>
                <w:i/>
              </w:rPr>
              <w:t xml:space="preserve"> 27</w:t>
            </w:r>
            <w:r w:rsidRPr="00AF5C41">
              <w:rPr>
                <w:i/>
              </w:rPr>
              <w:t>.</w:t>
            </w:r>
          </w:p>
          <w:p w:rsidR="002D3EEC" w:rsidRPr="00AF5C41" w:rsidRDefault="002D3EEC" w:rsidP="00DB14C9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Время движения (пешком):</w:t>
            </w:r>
            <w:r>
              <w:rPr>
                <w:i/>
              </w:rPr>
              <w:t xml:space="preserve"> 1</w:t>
            </w:r>
            <w:r w:rsidRPr="00AF5C41">
              <w:rPr>
                <w:i/>
              </w:rPr>
              <w:t xml:space="preserve"> мин. </w:t>
            </w:r>
          </w:p>
          <w:p w:rsidR="002D3EEC" w:rsidRPr="00AF5C41" w:rsidRDefault="002D3EEC" w:rsidP="00DB14C9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Наличие выделенного от проезжей части пешеходного пути (да, нет):</w:t>
            </w:r>
            <w:r w:rsidRPr="00AF5C41">
              <w:rPr>
                <w:i/>
              </w:rPr>
              <w:t xml:space="preserve"> да.</w:t>
            </w:r>
          </w:p>
          <w:p w:rsidR="002D3EEC" w:rsidRPr="00AF5C41" w:rsidRDefault="002D3EEC" w:rsidP="00DB14C9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Перекрестки:</w:t>
            </w:r>
            <w:r w:rsidRPr="00AF5C41">
              <w:rPr>
                <w:i/>
              </w:rPr>
              <w:t xml:space="preserve"> регулируемые.</w:t>
            </w:r>
          </w:p>
          <w:p w:rsidR="002D3EEC" w:rsidRPr="00AF5C41" w:rsidRDefault="002D3EEC" w:rsidP="00DB14C9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Информация на пути следования к объекту</w:t>
            </w:r>
            <w:r w:rsidRPr="00AF5C41">
              <w:rPr>
                <w:i/>
              </w:rPr>
              <w:t>: акустическая, тактильная, визуальная; нет: нет.</w:t>
            </w:r>
          </w:p>
          <w:p w:rsidR="002D3EEC" w:rsidRPr="00AF5C41" w:rsidRDefault="002D3EEC" w:rsidP="00DB14C9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Перепады высоты на пути:</w:t>
            </w:r>
            <w:r w:rsidRPr="00AF5C41">
              <w:rPr>
                <w:i/>
              </w:rPr>
              <w:t xml:space="preserve"> </w:t>
            </w:r>
            <w:r>
              <w:rPr>
                <w:i/>
              </w:rPr>
              <w:t>есть</w:t>
            </w:r>
            <w:r w:rsidRPr="00AF5C41">
              <w:rPr>
                <w:i/>
              </w:rPr>
              <w:t xml:space="preserve">. </w:t>
            </w:r>
          </w:p>
          <w:p w:rsidR="002D3EEC" w:rsidRDefault="002D3EEC" w:rsidP="00DB14C9">
            <w:pPr>
              <w:spacing w:after="0" w:line="259" w:lineRule="auto"/>
              <w:ind w:firstLine="0"/>
              <w:jc w:val="left"/>
            </w:pPr>
            <w:r w:rsidRPr="00150361">
              <w:t>Их обустройство для инвалидов на коляске:</w:t>
            </w:r>
            <w:r w:rsidRPr="00AF5C41">
              <w:rPr>
                <w:i/>
              </w:rPr>
              <w:t xml:space="preserve"> нет.</w:t>
            </w:r>
          </w:p>
        </w:tc>
      </w:tr>
    </w:tbl>
    <w:p w:rsidR="002D3EEC" w:rsidRDefault="002D3EEC" w:rsidP="002D3EEC">
      <w:pPr>
        <w:pStyle w:val="2"/>
        <w:ind w:left="-3" w:right="121"/>
      </w:pPr>
      <w:bookmarkStart w:id="2" w:name="_Toc15447"/>
      <w:r>
        <w:lastRenderedPageBreak/>
        <w:t xml:space="preserve">Архитектурная доступность и технические средства </w:t>
      </w:r>
      <w:bookmarkEnd w:id="2"/>
    </w:p>
    <w:tbl>
      <w:tblPr>
        <w:tblStyle w:val="TableGrid"/>
        <w:tblW w:w="10387" w:type="dxa"/>
        <w:tblInd w:w="2" w:type="dxa"/>
        <w:tblLayout w:type="fixed"/>
        <w:tblCellMar>
          <w:top w:w="6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10206"/>
        <w:gridCol w:w="181"/>
      </w:tblGrid>
      <w:tr w:rsidR="002D3EEC" w:rsidTr="00DB14C9">
        <w:trPr>
          <w:trHeight w:val="2862"/>
        </w:trPr>
        <w:tc>
          <w:tcPr>
            <w:tcW w:w="10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tbl>
            <w:tblPr>
              <w:tblW w:w="1067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41"/>
              <w:gridCol w:w="1438"/>
            </w:tblGrid>
            <w:tr w:rsidR="002D3EEC" w:rsidRPr="00084629" w:rsidTr="00DB14C9">
              <w:trPr>
                <w:trHeight w:val="298"/>
                <w:jc w:val="center"/>
              </w:trPr>
              <w:tc>
                <w:tcPr>
                  <w:tcW w:w="9241" w:type="dxa"/>
                  <w:hideMark/>
                </w:tcPr>
                <w:p w:rsidR="002D3EEC" w:rsidRPr="005045DD" w:rsidRDefault="002D3EEC" w:rsidP="002D3EEC">
                  <w:pPr>
                    <w:spacing w:after="0" w:line="240" w:lineRule="auto"/>
                    <w:ind w:left="203" w:firstLine="142"/>
                  </w:pPr>
                  <w:r w:rsidRPr="005045DD">
                    <w:t>Выделенные стоянка автотранспортных средств для инвалидов</w:t>
                  </w:r>
                </w:p>
              </w:tc>
              <w:tc>
                <w:tcPr>
                  <w:tcW w:w="1438" w:type="dxa"/>
                  <w:hideMark/>
                </w:tcPr>
                <w:p w:rsidR="002D3EEC" w:rsidRPr="005045DD" w:rsidRDefault="002D3EEC" w:rsidP="002D3EEC">
                  <w:pPr>
                    <w:spacing w:after="0" w:line="240" w:lineRule="auto"/>
                    <w:ind w:left="-108" w:firstLine="0"/>
                    <w:jc w:val="center"/>
                  </w:pPr>
                  <w:r w:rsidRPr="005045DD">
                    <w:t>нет</w:t>
                  </w:r>
                </w:p>
              </w:tc>
            </w:tr>
            <w:tr w:rsidR="002D3EEC" w:rsidRPr="00084629" w:rsidTr="00DB14C9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2D3EEC" w:rsidRPr="005045DD" w:rsidRDefault="002D3EEC" w:rsidP="002D3EEC">
                  <w:pPr>
                    <w:spacing w:after="0" w:line="240" w:lineRule="auto"/>
                    <w:ind w:left="203" w:firstLine="142"/>
                  </w:pPr>
                  <w:r w:rsidRPr="005045DD">
                    <w:t>Сменные кресла-коляски</w:t>
                  </w:r>
                </w:p>
              </w:tc>
              <w:tc>
                <w:tcPr>
                  <w:tcW w:w="1438" w:type="dxa"/>
                  <w:hideMark/>
                </w:tcPr>
                <w:p w:rsidR="002D3EEC" w:rsidRPr="005045DD" w:rsidRDefault="002D3EEC" w:rsidP="002D3EEC">
                  <w:pPr>
                    <w:spacing w:after="0" w:line="240" w:lineRule="auto"/>
                    <w:ind w:left="-108" w:firstLine="0"/>
                    <w:jc w:val="center"/>
                  </w:pPr>
                  <w:r w:rsidRPr="005045DD">
                    <w:t>нет</w:t>
                  </w:r>
                </w:p>
              </w:tc>
            </w:tr>
            <w:tr w:rsidR="002D3EEC" w:rsidRPr="00084629" w:rsidTr="00DB14C9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2D3EEC" w:rsidRPr="005045DD" w:rsidRDefault="002D3EEC" w:rsidP="002D3EEC">
                  <w:pPr>
                    <w:spacing w:after="0" w:line="240" w:lineRule="auto"/>
                    <w:ind w:left="203" w:firstLine="142"/>
                  </w:pPr>
                  <w:r w:rsidRPr="005045DD">
                    <w:t>Адаптированные лифты</w:t>
                  </w:r>
                </w:p>
              </w:tc>
              <w:tc>
                <w:tcPr>
                  <w:tcW w:w="1438" w:type="dxa"/>
                  <w:hideMark/>
                </w:tcPr>
                <w:p w:rsidR="002D3EEC" w:rsidRPr="005045DD" w:rsidRDefault="002D3EEC" w:rsidP="002D3EEC">
                  <w:pPr>
                    <w:spacing w:after="0" w:line="240" w:lineRule="auto"/>
                    <w:ind w:left="-108" w:firstLine="0"/>
                    <w:jc w:val="center"/>
                  </w:pPr>
                  <w:r w:rsidRPr="005045DD">
                    <w:t>нет</w:t>
                  </w:r>
                </w:p>
              </w:tc>
            </w:tr>
            <w:tr w:rsidR="002D3EEC" w:rsidRPr="00084629" w:rsidTr="00DB14C9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2D3EEC" w:rsidRPr="005045DD" w:rsidRDefault="002D3EEC" w:rsidP="002D3EEC">
                  <w:pPr>
                    <w:spacing w:after="0" w:line="240" w:lineRule="auto"/>
                    <w:ind w:left="203" w:firstLine="142"/>
                  </w:pPr>
                  <w:r w:rsidRPr="005045DD">
                    <w:t>Поручни</w:t>
                  </w:r>
                </w:p>
              </w:tc>
              <w:tc>
                <w:tcPr>
                  <w:tcW w:w="1438" w:type="dxa"/>
                  <w:hideMark/>
                </w:tcPr>
                <w:p w:rsidR="002D3EEC" w:rsidRPr="005045DD" w:rsidRDefault="002D3EEC" w:rsidP="002D3EEC">
                  <w:pPr>
                    <w:spacing w:after="0" w:line="240" w:lineRule="auto"/>
                    <w:ind w:left="-108" w:firstLine="0"/>
                    <w:jc w:val="center"/>
                  </w:pPr>
                  <w:r w:rsidRPr="005045DD">
                    <w:t>нет</w:t>
                  </w:r>
                </w:p>
              </w:tc>
            </w:tr>
            <w:tr w:rsidR="002D3EEC" w:rsidRPr="00084629" w:rsidTr="00DB14C9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2D3EEC" w:rsidRPr="005045DD" w:rsidRDefault="002D3EEC" w:rsidP="002D3EEC">
                  <w:pPr>
                    <w:spacing w:after="0" w:line="240" w:lineRule="auto"/>
                    <w:ind w:left="203" w:firstLine="142"/>
                  </w:pPr>
                  <w:r w:rsidRPr="005045DD">
                    <w:t>Пандусы</w:t>
                  </w:r>
                </w:p>
              </w:tc>
              <w:tc>
                <w:tcPr>
                  <w:tcW w:w="1438" w:type="dxa"/>
                  <w:hideMark/>
                </w:tcPr>
                <w:p w:rsidR="002D3EEC" w:rsidRPr="005045DD" w:rsidRDefault="002D3EEC" w:rsidP="002D3EEC">
                  <w:pPr>
                    <w:spacing w:after="0" w:line="240" w:lineRule="auto"/>
                    <w:ind w:left="-108" w:firstLine="0"/>
                    <w:jc w:val="center"/>
                  </w:pPr>
                  <w:r w:rsidRPr="005045DD">
                    <w:t>да</w:t>
                  </w:r>
                </w:p>
              </w:tc>
            </w:tr>
            <w:tr w:rsidR="002D3EEC" w:rsidRPr="00084629" w:rsidTr="00DB14C9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2D3EEC" w:rsidRPr="005045DD" w:rsidRDefault="002D3EEC" w:rsidP="002D3EEC">
                  <w:pPr>
                    <w:spacing w:after="0" w:line="240" w:lineRule="auto"/>
                    <w:ind w:left="203" w:firstLine="142"/>
                  </w:pPr>
                  <w:r w:rsidRPr="005045DD">
                    <w:t>Подъемные платформы (аппарели)</w:t>
                  </w:r>
                </w:p>
              </w:tc>
              <w:tc>
                <w:tcPr>
                  <w:tcW w:w="1438" w:type="dxa"/>
                  <w:hideMark/>
                </w:tcPr>
                <w:p w:rsidR="002D3EEC" w:rsidRPr="005045DD" w:rsidRDefault="002D3EEC" w:rsidP="002D3EEC">
                  <w:pPr>
                    <w:spacing w:after="0" w:line="240" w:lineRule="auto"/>
                    <w:ind w:left="-108" w:firstLine="0"/>
                    <w:jc w:val="center"/>
                  </w:pPr>
                  <w:r w:rsidRPr="005045DD">
                    <w:t>нет</w:t>
                  </w:r>
                </w:p>
              </w:tc>
            </w:tr>
            <w:tr w:rsidR="002D3EEC" w:rsidRPr="00084629" w:rsidTr="00DB14C9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2D3EEC" w:rsidRPr="005045DD" w:rsidRDefault="002D3EEC" w:rsidP="002D3EEC">
                  <w:pPr>
                    <w:spacing w:after="0" w:line="240" w:lineRule="auto"/>
                    <w:ind w:left="203" w:firstLine="142"/>
                  </w:pPr>
                  <w:r w:rsidRPr="005045DD">
                    <w:t>Раздвижные двери</w:t>
                  </w:r>
                </w:p>
              </w:tc>
              <w:tc>
                <w:tcPr>
                  <w:tcW w:w="1438" w:type="dxa"/>
                  <w:hideMark/>
                </w:tcPr>
                <w:p w:rsidR="002D3EEC" w:rsidRPr="005045DD" w:rsidRDefault="002D3EEC" w:rsidP="002D3EEC">
                  <w:pPr>
                    <w:spacing w:after="0" w:line="240" w:lineRule="auto"/>
                    <w:ind w:left="-108" w:firstLine="0"/>
                    <w:jc w:val="center"/>
                  </w:pPr>
                  <w:r w:rsidRPr="005045DD">
                    <w:t>нет</w:t>
                  </w:r>
                </w:p>
              </w:tc>
            </w:tr>
            <w:tr w:rsidR="002D3EEC" w:rsidRPr="00084629" w:rsidTr="00DB14C9">
              <w:trPr>
                <w:trHeight w:val="292"/>
                <w:jc w:val="center"/>
              </w:trPr>
              <w:tc>
                <w:tcPr>
                  <w:tcW w:w="9241" w:type="dxa"/>
                  <w:hideMark/>
                </w:tcPr>
                <w:p w:rsidR="002D3EEC" w:rsidRPr="005045DD" w:rsidRDefault="002D3EEC" w:rsidP="002D3EEC">
                  <w:pPr>
                    <w:spacing w:after="0" w:line="240" w:lineRule="auto"/>
                    <w:ind w:left="203" w:firstLine="142"/>
                  </w:pPr>
                  <w:r w:rsidRPr="005045DD">
                    <w:t>Доступные входные группы</w:t>
                  </w:r>
                </w:p>
              </w:tc>
              <w:tc>
                <w:tcPr>
                  <w:tcW w:w="1438" w:type="dxa"/>
                  <w:hideMark/>
                </w:tcPr>
                <w:p w:rsidR="002D3EEC" w:rsidRPr="005045DD" w:rsidRDefault="002D3EEC" w:rsidP="002D3EEC">
                  <w:pPr>
                    <w:spacing w:after="0" w:line="240" w:lineRule="auto"/>
                    <w:ind w:left="-108" w:firstLine="0"/>
                    <w:jc w:val="center"/>
                  </w:pPr>
                  <w:r w:rsidRPr="005045DD">
                    <w:t>да</w:t>
                  </w:r>
                </w:p>
              </w:tc>
            </w:tr>
            <w:tr w:rsidR="002D3EEC" w:rsidRPr="00084629" w:rsidTr="00DB14C9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2D3EEC" w:rsidRPr="005045DD" w:rsidRDefault="002D3EEC" w:rsidP="002D3EEC">
                  <w:pPr>
                    <w:spacing w:after="0" w:line="240" w:lineRule="auto"/>
                    <w:ind w:left="203" w:firstLine="142"/>
                  </w:pPr>
                  <w:r w:rsidRPr="005045DD">
                    <w:t>Доступные санитарно-гигиенические помещения</w:t>
                  </w:r>
                </w:p>
              </w:tc>
              <w:tc>
                <w:tcPr>
                  <w:tcW w:w="1438" w:type="dxa"/>
                  <w:hideMark/>
                </w:tcPr>
                <w:p w:rsidR="002D3EEC" w:rsidRPr="005045DD" w:rsidRDefault="002D3EEC" w:rsidP="002D3EEC">
                  <w:pPr>
                    <w:spacing w:after="0" w:line="240" w:lineRule="auto"/>
                    <w:ind w:left="-108" w:firstLine="0"/>
                    <w:jc w:val="center"/>
                  </w:pPr>
                  <w:r w:rsidRPr="005045DD">
                    <w:t>нет</w:t>
                  </w:r>
                </w:p>
              </w:tc>
            </w:tr>
            <w:tr w:rsidR="002D3EEC" w:rsidRPr="00084629" w:rsidTr="00DB14C9">
              <w:trPr>
                <w:trHeight w:val="559"/>
                <w:jc w:val="center"/>
              </w:trPr>
              <w:tc>
                <w:tcPr>
                  <w:tcW w:w="9241" w:type="dxa"/>
                  <w:hideMark/>
                </w:tcPr>
                <w:p w:rsidR="002D3EEC" w:rsidRPr="005045DD" w:rsidRDefault="002D3EEC" w:rsidP="002D3EEC">
                  <w:pPr>
                    <w:spacing w:after="0" w:line="240" w:lineRule="auto"/>
                    <w:ind w:left="203" w:firstLine="142"/>
                  </w:pPr>
                  <w:r w:rsidRPr="005045DD">
                    <w:t>Достаточная ширина дверных проемов в стенах, лестничных маршей, площадок</w:t>
                  </w:r>
                </w:p>
              </w:tc>
              <w:tc>
                <w:tcPr>
                  <w:tcW w:w="1438" w:type="dxa"/>
                  <w:hideMark/>
                </w:tcPr>
                <w:p w:rsidR="002D3EEC" w:rsidRPr="005045DD" w:rsidRDefault="002D3EEC" w:rsidP="002D3EEC">
                  <w:pPr>
                    <w:spacing w:after="0" w:line="240" w:lineRule="auto"/>
                    <w:ind w:left="-108" w:firstLine="0"/>
                    <w:jc w:val="center"/>
                  </w:pPr>
                  <w:r w:rsidRPr="005045DD">
                    <w:t>да</w:t>
                  </w:r>
                </w:p>
              </w:tc>
            </w:tr>
            <w:tr w:rsidR="002D3EEC" w:rsidRPr="00084629" w:rsidTr="00DB14C9">
              <w:trPr>
                <w:trHeight w:val="1327"/>
                <w:jc w:val="center"/>
              </w:trPr>
              <w:tc>
                <w:tcPr>
                  <w:tcW w:w="9241" w:type="dxa"/>
                  <w:hideMark/>
                </w:tcPr>
                <w:p w:rsidR="002D3EEC" w:rsidRPr="005045DD" w:rsidRDefault="002D3EEC" w:rsidP="002D3EEC">
                  <w:pPr>
                    <w:spacing w:after="0" w:line="240" w:lineRule="auto"/>
                    <w:ind w:left="203" w:firstLine="142"/>
                  </w:pPr>
                  <w:r w:rsidRPr="005045DD">
      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      </w:r>
                </w:p>
              </w:tc>
              <w:tc>
                <w:tcPr>
                  <w:tcW w:w="1438" w:type="dxa"/>
                  <w:hideMark/>
                </w:tcPr>
                <w:p w:rsidR="002D3EEC" w:rsidRPr="005045DD" w:rsidRDefault="002D3EEC" w:rsidP="002D3EEC">
                  <w:pPr>
                    <w:spacing w:after="0" w:line="240" w:lineRule="auto"/>
                    <w:ind w:left="-108" w:firstLine="0"/>
                    <w:jc w:val="center"/>
                  </w:pPr>
                  <w:r w:rsidRPr="005045DD">
                    <w:t>нет</w:t>
                  </w:r>
                </w:p>
              </w:tc>
            </w:tr>
            <w:tr w:rsidR="002D3EEC" w:rsidRPr="00084629" w:rsidTr="00DB14C9">
              <w:trPr>
                <w:trHeight w:val="1625"/>
                <w:jc w:val="center"/>
              </w:trPr>
              <w:tc>
                <w:tcPr>
                  <w:tcW w:w="9241" w:type="dxa"/>
                  <w:hideMark/>
                </w:tcPr>
                <w:p w:rsidR="002D3EEC" w:rsidRPr="005045DD" w:rsidRDefault="002D3EEC" w:rsidP="002D3EEC">
                  <w:pPr>
                    <w:spacing w:after="0" w:line="240" w:lineRule="auto"/>
                    <w:ind w:left="203" w:firstLine="142"/>
                  </w:pPr>
                  <w:r w:rsidRPr="005045DD">
      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      </w:r>
                </w:p>
              </w:tc>
              <w:tc>
                <w:tcPr>
                  <w:tcW w:w="1438" w:type="dxa"/>
                  <w:hideMark/>
                </w:tcPr>
                <w:p w:rsidR="002D3EEC" w:rsidRPr="005045DD" w:rsidRDefault="002D3EEC" w:rsidP="002D3EEC">
                  <w:pPr>
                    <w:spacing w:after="0" w:line="240" w:lineRule="auto"/>
                    <w:ind w:left="-108" w:firstLine="0"/>
                    <w:jc w:val="center"/>
                  </w:pPr>
                  <w:r w:rsidRPr="005045DD">
                    <w:t>нет</w:t>
                  </w:r>
                </w:p>
              </w:tc>
            </w:tr>
            <w:tr w:rsidR="002D3EEC" w:rsidRPr="00084629" w:rsidTr="00DB14C9">
              <w:trPr>
                <w:trHeight w:val="559"/>
                <w:jc w:val="center"/>
              </w:trPr>
              <w:tc>
                <w:tcPr>
                  <w:tcW w:w="9241" w:type="dxa"/>
                  <w:hideMark/>
                </w:tcPr>
                <w:p w:rsidR="002D3EEC" w:rsidRPr="005045DD" w:rsidRDefault="002D3EEC" w:rsidP="002D3EEC">
                  <w:pPr>
                    <w:spacing w:after="0" w:line="240" w:lineRule="auto"/>
                    <w:ind w:left="203" w:firstLine="142"/>
                  </w:pPr>
                  <w:r w:rsidRPr="005045DD">
                    <w:t>Дублирование необходимой для инвалидов по слуху звуковой информации зрительной информацией</w:t>
                  </w:r>
                </w:p>
              </w:tc>
              <w:tc>
                <w:tcPr>
                  <w:tcW w:w="1438" w:type="dxa"/>
                  <w:hideMark/>
                </w:tcPr>
                <w:p w:rsidR="002D3EEC" w:rsidRPr="005045DD" w:rsidRDefault="002D3EEC" w:rsidP="002D3EEC">
                  <w:pPr>
                    <w:spacing w:after="0" w:line="240" w:lineRule="auto"/>
                    <w:ind w:left="-108" w:firstLine="0"/>
                    <w:jc w:val="center"/>
                  </w:pPr>
                  <w:r w:rsidRPr="005045DD">
                    <w:t>нет</w:t>
                  </w:r>
                </w:p>
              </w:tc>
            </w:tr>
            <w:tr w:rsidR="002D3EEC" w:rsidRPr="00084629" w:rsidTr="00DB14C9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2D3EEC" w:rsidRPr="005045DD" w:rsidRDefault="002D3EEC" w:rsidP="002D3EEC">
                  <w:pPr>
                    <w:spacing w:after="0" w:line="240" w:lineRule="auto"/>
                    <w:ind w:left="203" w:firstLine="142"/>
                  </w:pPr>
                  <w:r w:rsidRPr="005045DD">
                    <w:t>Иные</w:t>
                  </w:r>
                </w:p>
              </w:tc>
              <w:tc>
                <w:tcPr>
                  <w:tcW w:w="1438" w:type="dxa"/>
                  <w:hideMark/>
                </w:tcPr>
                <w:p w:rsidR="002D3EEC" w:rsidRDefault="002D3EEC" w:rsidP="002D3EEC">
                  <w:pPr>
                    <w:spacing w:after="0" w:line="240" w:lineRule="auto"/>
                    <w:ind w:left="-108" w:firstLine="0"/>
                    <w:jc w:val="center"/>
                  </w:pPr>
                  <w:r w:rsidRPr="005045DD">
                    <w:t>нет</w:t>
                  </w:r>
                </w:p>
              </w:tc>
            </w:tr>
          </w:tbl>
          <w:p w:rsidR="002D3EEC" w:rsidRPr="00466DD9" w:rsidRDefault="002D3EEC" w:rsidP="00DB14C9"/>
        </w:tc>
        <w:tc>
          <w:tcPr>
            <w:tcW w:w="1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D3EEC" w:rsidRPr="00466DD9" w:rsidRDefault="002D3EEC" w:rsidP="00DB14C9"/>
        </w:tc>
      </w:tr>
    </w:tbl>
    <w:p w:rsidR="002D3EEC" w:rsidRDefault="002D3EEC" w:rsidP="002D3EEC">
      <w:pPr>
        <w:pStyle w:val="2"/>
        <w:ind w:left="-3" w:right="121"/>
      </w:pPr>
      <w:bookmarkStart w:id="3" w:name="_Toc15448"/>
    </w:p>
    <w:p w:rsidR="002D3EEC" w:rsidRDefault="002D3EEC" w:rsidP="002D3EEC">
      <w:pPr>
        <w:pStyle w:val="2"/>
        <w:ind w:left="-3" w:right="121"/>
      </w:pPr>
      <w:r>
        <w:t xml:space="preserve">Доступность для инвалидов </w:t>
      </w:r>
      <w:bookmarkEnd w:id="3"/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9"/>
        <w:gridCol w:w="1842"/>
      </w:tblGrid>
      <w:tr w:rsidR="002D3EEC" w:rsidRPr="00B86A96" w:rsidTr="00DB14C9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EC" w:rsidRPr="00C61972" w:rsidRDefault="002D3EEC" w:rsidP="00356561">
            <w:pPr>
              <w:spacing w:after="0" w:line="240" w:lineRule="auto"/>
            </w:pPr>
            <w:bookmarkStart w:id="4" w:name="_Toc15449"/>
            <w:r w:rsidRPr="00C61972"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EC" w:rsidRPr="00C61972" w:rsidRDefault="002D3EEC" w:rsidP="00356561">
            <w:pPr>
              <w:spacing w:after="0" w:line="240" w:lineRule="auto"/>
              <w:ind w:firstLine="0"/>
              <w:jc w:val="center"/>
            </w:pPr>
            <w:r w:rsidRPr="00C61972">
              <w:t>нет</w:t>
            </w:r>
          </w:p>
        </w:tc>
      </w:tr>
      <w:tr w:rsidR="002D3EEC" w:rsidRPr="00B86A96" w:rsidTr="00DB14C9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EC" w:rsidRPr="00C61972" w:rsidRDefault="002D3EEC" w:rsidP="00356561">
            <w:pPr>
              <w:spacing w:after="0" w:line="240" w:lineRule="auto"/>
            </w:pPr>
            <w:r w:rsidRPr="00C61972"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EC" w:rsidRPr="00C61972" w:rsidRDefault="002D3EEC" w:rsidP="00356561">
            <w:pPr>
              <w:spacing w:after="0" w:line="240" w:lineRule="auto"/>
              <w:ind w:firstLine="0"/>
              <w:jc w:val="center"/>
            </w:pPr>
            <w:r w:rsidRPr="00C61972">
              <w:t>да</w:t>
            </w:r>
          </w:p>
        </w:tc>
      </w:tr>
      <w:tr w:rsidR="002D3EEC" w:rsidRPr="00B86A96" w:rsidTr="00DB14C9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EC" w:rsidRPr="00C61972" w:rsidRDefault="002D3EEC" w:rsidP="00356561">
            <w:pPr>
              <w:spacing w:after="0" w:line="240" w:lineRule="auto"/>
            </w:pPr>
            <w:r w:rsidRPr="00C61972"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EC" w:rsidRPr="00C61972" w:rsidRDefault="002D3EEC" w:rsidP="00356561">
            <w:pPr>
              <w:spacing w:after="0" w:line="240" w:lineRule="auto"/>
              <w:ind w:firstLine="0"/>
              <w:jc w:val="center"/>
            </w:pPr>
            <w:r w:rsidRPr="00C61972">
              <w:t>Инструктирование проводится по плану</w:t>
            </w:r>
          </w:p>
        </w:tc>
      </w:tr>
      <w:tr w:rsidR="002D3EEC" w:rsidRPr="00B86A96" w:rsidTr="00DB14C9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EC" w:rsidRPr="00C61972" w:rsidRDefault="002D3EEC" w:rsidP="00356561">
            <w:pPr>
              <w:spacing w:after="0" w:line="240" w:lineRule="auto"/>
            </w:pPr>
            <w:r w:rsidRPr="00C61972">
              <w:t xml:space="preserve">Наличие распорядительного акта о  назначении ответственных работников, на которых возлагаются обязанности по обеспечению доступности объекта и услуг для инвалидов, инструктаж персонала и контроль за соблюдением    работниками    требований    доступности    для    инвалидов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EC" w:rsidRPr="00C61972" w:rsidRDefault="002D3EEC" w:rsidP="00356561">
            <w:pPr>
              <w:spacing w:after="0" w:line="240" w:lineRule="auto"/>
              <w:ind w:firstLine="0"/>
              <w:jc w:val="center"/>
            </w:pPr>
            <w:r w:rsidRPr="00C61972">
              <w:t>Приказ от 29.12.2020 № 389</w:t>
            </w:r>
          </w:p>
        </w:tc>
      </w:tr>
      <w:tr w:rsidR="002D3EEC" w:rsidRPr="00B86A96" w:rsidTr="00DB14C9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EC" w:rsidRPr="00C61972" w:rsidRDefault="002D3EEC" w:rsidP="00356561">
            <w:pPr>
              <w:spacing w:after="0" w:line="240" w:lineRule="auto"/>
            </w:pPr>
            <w:r w:rsidRPr="00C61972"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EC" w:rsidRPr="00C61972" w:rsidRDefault="002D3EEC" w:rsidP="00356561">
            <w:pPr>
              <w:spacing w:after="0" w:line="240" w:lineRule="auto"/>
              <w:ind w:firstLine="0"/>
              <w:jc w:val="center"/>
            </w:pPr>
            <w:r w:rsidRPr="00C61972">
              <w:t>да</w:t>
            </w:r>
          </w:p>
        </w:tc>
      </w:tr>
      <w:tr w:rsidR="002D3EEC" w:rsidRPr="00B86A96" w:rsidTr="00DB14C9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EC" w:rsidRPr="00C61972" w:rsidRDefault="002D3EEC" w:rsidP="00356561">
            <w:pPr>
              <w:spacing w:after="0" w:line="240" w:lineRule="auto"/>
            </w:pPr>
            <w:r w:rsidRPr="00C61972">
              <w:lastRenderedPageBreak/>
              <w:t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EC" w:rsidRPr="00C61972" w:rsidRDefault="002D3EEC" w:rsidP="00356561">
            <w:pPr>
              <w:spacing w:after="0" w:line="240" w:lineRule="auto"/>
              <w:ind w:firstLine="0"/>
              <w:jc w:val="center"/>
            </w:pPr>
            <w:r w:rsidRPr="00C61972">
              <w:t>нет</w:t>
            </w:r>
          </w:p>
        </w:tc>
      </w:tr>
      <w:tr w:rsidR="002D3EEC" w:rsidRPr="00242C5F" w:rsidTr="00DB14C9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EC" w:rsidRPr="00C61972" w:rsidRDefault="002D3EEC" w:rsidP="00356561">
            <w:pPr>
              <w:spacing w:after="0" w:line="240" w:lineRule="auto"/>
            </w:pPr>
            <w:r w:rsidRPr="00C61972"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EC" w:rsidRPr="00C61972" w:rsidRDefault="002D3EEC" w:rsidP="00356561">
            <w:pPr>
              <w:spacing w:after="0" w:line="240" w:lineRule="auto"/>
              <w:ind w:firstLine="0"/>
              <w:jc w:val="center"/>
            </w:pPr>
            <w:r w:rsidRPr="00C61972">
              <w:t>нет</w:t>
            </w:r>
          </w:p>
        </w:tc>
      </w:tr>
      <w:tr w:rsidR="002D3EEC" w:rsidRPr="00242C5F" w:rsidTr="00DB14C9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EEC" w:rsidRPr="00C61972" w:rsidRDefault="002D3EEC" w:rsidP="00356561">
            <w:pPr>
              <w:spacing w:after="0" w:line="240" w:lineRule="auto"/>
            </w:pPr>
            <w:r w:rsidRPr="00C61972"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EEC" w:rsidRPr="00C61972" w:rsidRDefault="002D3EEC" w:rsidP="00356561">
            <w:pPr>
              <w:spacing w:after="0" w:line="240" w:lineRule="auto"/>
              <w:ind w:firstLine="0"/>
              <w:jc w:val="center"/>
            </w:pPr>
            <w:r w:rsidRPr="00C61972">
              <w:t>нет</w:t>
            </w:r>
          </w:p>
        </w:tc>
      </w:tr>
      <w:tr w:rsidR="002D3EEC" w:rsidRPr="00242C5F" w:rsidTr="00DB14C9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EEC" w:rsidRPr="00C61972" w:rsidRDefault="002D3EEC" w:rsidP="00356561">
            <w:pPr>
              <w:spacing w:after="0" w:line="240" w:lineRule="auto"/>
            </w:pPr>
            <w:r w:rsidRPr="00C61972"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EEC" w:rsidRPr="00C61972" w:rsidRDefault="002D3EEC" w:rsidP="00356561">
            <w:pPr>
              <w:spacing w:after="0" w:line="240" w:lineRule="auto"/>
              <w:ind w:firstLine="0"/>
              <w:jc w:val="center"/>
            </w:pPr>
            <w:r w:rsidRPr="00C61972">
              <w:t>нет</w:t>
            </w:r>
          </w:p>
        </w:tc>
      </w:tr>
      <w:tr w:rsidR="002D3EEC" w:rsidRPr="00242C5F" w:rsidTr="00DB14C9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EEC" w:rsidRPr="001B6A19" w:rsidRDefault="002D3EEC" w:rsidP="00356561">
            <w:pPr>
              <w:spacing w:line="240" w:lineRule="auto"/>
            </w:pPr>
            <w:r w:rsidRPr="001B6A19">
              <w:t>Обеспечение предоставления услуг тьютора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EEC" w:rsidRPr="001B6A19" w:rsidRDefault="002D3EEC" w:rsidP="00356561">
            <w:pPr>
              <w:spacing w:line="240" w:lineRule="auto"/>
              <w:ind w:firstLine="0"/>
              <w:jc w:val="center"/>
            </w:pPr>
            <w:r w:rsidRPr="001B6A19">
              <w:t>нет</w:t>
            </w:r>
          </w:p>
        </w:tc>
      </w:tr>
      <w:tr w:rsidR="002D3EEC" w:rsidRPr="00242C5F" w:rsidTr="00DB14C9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EEC" w:rsidRPr="002D3EEC" w:rsidRDefault="002D3EEC" w:rsidP="003565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PT Astra Serif" w:hAnsi="PT Astra Serif"/>
                <w:szCs w:val="24"/>
              </w:rPr>
            </w:pPr>
            <w:r w:rsidRPr="002D3EEC">
              <w:rPr>
                <w:rFonts w:ascii="PT Astra Serif" w:hAnsi="PT Astra Serif"/>
                <w:szCs w:val="24"/>
              </w:rPr>
              <w:t>Иные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EEC" w:rsidRPr="00242C5F" w:rsidRDefault="002D3EEC" w:rsidP="003565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jc w:val="center"/>
              <w:rPr>
                <w:rFonts w:ascii="PT Astra Serif" w:hAnsi="PT Astra Serif" w:cs="Courier New"/>
                <w:sz w:val="24"/>
                <w:szCs w:val="24"/>
              </w:rPr>
            </w:pPr>
            <w:r w:rsidRPr="00356561">
              <w:rPr>
                <w:rFonts w:ascii="PT Astra Serif" w:hAnsi="PT Astra Serif" w:cs="Courier New"/>
                <w:szCs w:val="24"/>
              </w:rPr>
              <w:t>нет</w:t>
            </w:r>
          </w:p>
        </w:tc>
      </w:tr>
    </w:tbl>
    <w:p w:rsidR="002D3EEC" w:rsidRDefault="002D3EEC" w:rsidP="002D3EEC">
      <w:pPr>
        <w:pStyle w:val="2"/>
        <w:ind w:left="-3" w:right="121"/>
      </w:pPr>
    </w:p>
    <w:p w:rsidR="002D3EEC" w:rsidRDefault="002D3EEC" w:rsidP="002D3EEC">
      <w:pPr>
        <w:pStyle w:val="2"/>
        <w:ind w:left="-3" w:right="121"/>
      </w:pPr>
      <w:r>
        <w:t xml:space="preserve">Цифровая доступность </w:t>
      </w:r>
      <w:bookmarkEnd w:id="4"/>
    </w:p>
    <w:tbl>
      <w:tblPr>
        <w:tblStyle w:val="TableGrid"/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left w:w="108" w:type="dxa"/>
          <w:right w:w="37" w:type="dxa"/>
        </w:tblCellMar>
        <w:tblLook w:val="04A0" w:firstRow="1" w:lastRow="0" w:firstColumn="1" w:lastColumn="0" w:noHBand="0" w:noVBand="1"/>
      </w:tblPr>
      <w:tblGrid>
        <w:gridCol w:w="5671"/>
        <w:gridCol w:w="4677"/>
      </w:tblGrid>
      <w:tr w:rsidR="002D3EEC" w:rsidTr="00DB14C9">
        <w:trPr>
          <w:trHeight w:val="1749"/>
        </w:trPr>
        <w:tc>
          <w:tcPr>
            <w:tcW w:w="5671" w:type="dxa"/>
          </w:tcPr>
          <w:p w:rsidR="002D3EEC" w:rsidRPr="00C022EB" w:rsidRDefault="002D3EEC" w:rsidP="00DB14C9">
            <w:pPr>
              <w:spacing w:after="0" w:line="240" w:lineRule="auto"/>
              <w:ind w:firstLine="176"/>
              <w:rPr>
                <w:rFonts w:ascii="PT Astra Serif" w:hAnsi="PT Astra Serif"/>
              </w:rPr>
            </w:pPr>
            <w:r>
              <w:t xml:space="preserve">Сайт </w:t>
            </w:r>
            <w:hyperlink r:id="rId7" w:history="1">
              <w:r w:rsidR="00356561" w:rsidRPr="00361C38">
                <w:rPr>
                  <w:rStyle w:val="a3"/>
                  <w:rFonts w:ascii="PT Astra Serif" w:hAnsi="PT Astra Serif"/>
                </w:rPr>
                <w:t>https://www.mukcbs.org/</w:t>
              </w:r>
            </w:hyperlink>
            <w:r w:rsidR="00356561">
              <w:rPr>
                <w:rFonts w:ascii="PT Astra Serif" w:hAnsi="PT Astra Serif"/>
              </w:rPr>
              <w:t xml:space="preserve"> </w:t>
            </w:r>
            <w:r>
              <w:t xml:space="preserve">поддерживает параметры, предусмотренные приказом Минцифры России от 07.11.2023 № 953 </w:t>
            </w:r>
          </w:p>
        </w:tc>
        <w:tc>
          <w:tcPr>
            <w:tcW w:w="4677" w:type="dxa"/>
          </w:tcPr>
          <w:p w:rsidR="002D3EEC" w:rsidRDefault="002D3EEC" w:rsidP="00DB14C9">
            <w:pPr>
              <w:spacing w:after="0" w:line="259" w:lineRule="auto"/>
              <w:ind w:left="2" w:right="67" w:firstLine="0"/>
            </w:pPr>
            <w:r w:rsidRPr="00084629">
              <w:rPr>
                <w:szCs w:val="28"/>
              </w:rPr>
              <w:t>имеется</w:t>
            </w:r>
            <w:r>
              <w:t xml:space="preserve"> </w:t>
            </w:r>
            <w:r>
              <w:rPr>
                <w:szCs w:val="28"/>
              </w:rPr>
              <w:t>а</w:t>
            </w:r>
            <w:r w:rsidRPr="00084629">
              <w:rPr>
                <w:szCs w:val="28"/>
              </w:rPr>
              <w:t>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</w:tr>
      <w:tr w:rsidR="002D3EEC" w:rsidTr="00DB14C9">
        <w:trPr>
          <w:trHeight w:val="725"/>
        </w:trPr>
        <w:tc>
          <w:tcPr>
            <w:tcW w:w="5671" w:type="dxa"/>
          </w:tcPr>
          <w:p w:rsidR="002D3EEC" w:rsidRDefault="002D3EEC" w:rsidP="00DB14C9">
            <w:pPr>
              <w:spacing w:after="0" w:line="259" w:lineRule="auto"/>
              <w:ind w:firstLine="0"/>
            </w:pPr>
            <w:r>
              <w:t xml:space="preserve">О проблемах доступности сайта для инвалидов можно сообщить </w:t>
            </w:r>
          </w:p>
        </w:tc>
        <w:tc>
          <w:tcPr>
            <w:tcW w:w="4677" w:type="dxa"/>
          </w:tcPr>
          <w:p w:rsidR="00356561" w:rsidRPr="00356561" w:rsidRDefault="002D3EEC" w:rsidP="00356561">
            <w:pPr>
              <w:pStyle w:val="a4"/>
              <w:snapToGrid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356561">
              <w:rPr>
                <w:rFonts w:ascii="Times New Roman" w:hAnsi="Times New Roman"/>
                <w:i/>
                <w:sz w:val="28"/>
                <w:szCs w:val="28"/>
              </w:rPr>
              <w:t>(8422)</w:t>
            </w:r>
            <w:r w:rsidR="00356561" w:rsidRPr="00356561">
              <w:rPr>
                <w:rFonts w:ascii="Times New Roman" w:hAnsi="Times New Roman"/>
                <w:i/>
                <w:sz w:val="28"/>
                <w:szCs w:val="28"/>
              </w:rPr>
              <w:t xml:space="preserve"> 46-93-25</w:t>
            </w:r>
          </w:p>
          <w:p w:rsidR="002D3EEC" w:rsidRPr="00356561" w:rsidRDefault="00ED179A" w:rsidP="00356561">
            <w:pPr>
              <w:pStyle w:val="a4"/>
              <w:snapToGrid w:val="0"/>
              <w:rPr>
                <w:rFonts w:ascii="PT Astra Serif" w:hAnsi="PT Astra Serif"/>
                <w:lang w:val="en-US"/>
              </w:rPr>
            </w:pPr>
            <w:hyperlink r:id="rId8" w:history="1">
              <w:r w:rsidR="00356561" w:rsidRPr="00356561">
                <w:rPr>
                  <w:rStyle w:val="a3"/>
                  <w:rFonts w:ascii="Times New Roman" w:hAnsi="Times New Roman"/>
                  <w:i/>
                  <w:sz w:val="28"/>
                  <w:szCs w:val="28"/>
                  <w:lang w:val="en-US"/>
                </w:rPr>
                <w:t>Bdk8@mail.ru</w:t>
              </w:r>
            </w:hyperlink>
            <w:r w:rsidR="00356561">
              <w:rPr>
                <w:rFonts w:ascii="PT Astra Serif" w:hAnsi="PT Astra Serif"/>
                <w:lang w:val="en-US"/>
              </w:rPr>
              <w:t xml:space="preserve"> </w:t>
            </w:r>
          </w:p>
        </w:tc>
      </w:tr>
    </w:tbl>
    <w:p w:rsidR="002D3EEC" w:rsidRDefault="002D3EEC" w:rsidP="002D3EEC">
      <w:pPr>
        <w:spacing w:after="0" w:line="259" w:lineRule="auto"/>
        <w:ind w:left="2" w:firstLine="0"/>
        <w:jc w:val="left"/>
      </w:pPr>
    </w:p>
    <w:p w:rsidR="002D3EEC" w:rsidRDefault="002D3EEC" w:rsidP="002D3EEC">
      <w:pPr>
        <w:spacing w:line="259" w:lineRule="auto"/>
        <w:ind w:left="-12" w:right="302" w:firstLine="0"/>
      </w:pPr>
      <w:r>
        <w:t>Дата публикации 04.08.2026</w:t>
      </w:r>
      <w:r>
        <w:rPr>
          <w:sz w:val="24"/>
        </w:rPr>
        <w:t xml:space="preserve"> </w:t>
      </w:r>
    </w:p>
    <w:p w:rsidR="002D3EEC" w:rsidRDefault="002D3EEC" w:rsidP="002D3EEC">
      <w:pPr>
        <w:pStyle w:val="2"/>
        <w:spacing w:after="118"/>
        <w:ind w:left="0" w:right="121" w:firstLine="0"/>
      </w:pPr>
    </w:p>
    <w:p w:rsidR="002D3EEC" w:rsidRPr="00DB093D" w:rsidRDefault="002D3EEC" w:rsidP="002D3EEC"/>
    <w:p w:rsidR="00D206FC" w:rsidRDefault="00D206FC" w:rsidP="002D3EEC">
      <w:pPr>
        <w:pStyle w:val="2"/>
        <w:spacing w:after="118"/>
        <w:ind w:left="0" w:right="121" w:firstLine="0"/>
      </w:pPr>
    </w:p>
    <w:sectPr w:rsidR="00D206FC">
      <w:pgSz w:w="11906" w:h="16838"/>
      <w:pgMar w:top="919" w:right="820" w:bottom="906" w:left="113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79A" w:rsidRDefault="00ED179A">
      <w:pPr>
        <w:spacing w:after="0" w:line="240" w:lineRule="auto"/>
      </w:pPr>
      <w:r>
        <w:separator/>
      </w:r>
    </w:p>
  </w:endnote>
  <w:endnote w:type="continuationSeparator" w:id="0">
    <w:p w:rsidR="00ED179A" w:rsidRDefault="00ED1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79A" w:rsidRDefault="00ED179A">
      <w:pPr>
        <w:spacing w:after="0" w:line="259" w:lineRule="auto"/>
        <w:ind w:left="2" w:firstLine="0"/>
        <w:jc w:val="left"/>
      </w:pPr>
      <w:r>
        <w:separator/>
      </w:r>
    </w:p>
  </w:footnote>
  <w:footnote w:type="continuationSeparator" w:id="0">
    <w:p w:rsidR="00ED179A" w:rsidRDefault="00ED179A">
      <w:pPr>
        <w:spacing w:after="0" w:line="259" w:lineRule="auto"/>
        <w:ind w:left="2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B4065"/>
    <w:multiLevelType w:val="hybridMultilevel"/>
    <w:tmpl w:val="5A96C9E0"/>
    <w:lvl w:ilvl="0" w:tplc="4904AD04">
      <w:start w:val="6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4657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0A6A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8C8E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24D1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AC3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1667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6ED94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4E3D4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6FD1868"/>
    <w:multiLevelType w:val="hybridMultilevel"/>
    <w:tmpl w:val="1FA673AC"/>
    <w:lvl w:ilvl="0" w:tplc="1ACA124C">
      <w:start w:val="1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80C72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88CDA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FE4EC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6A5AA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685E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BA45F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8E7CD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06793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8A4415D"/>
    <w:multiLevelType w:val="hybridMultilevel"/>
    <w:tmpl w:val="8128613C"/>
    <w:lvl w:ilvl="0" w:tplc="D03C27C6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72DE8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FCE85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2ACD2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EE27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6053F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E6AF3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08B26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2CD4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47822D7"/>
    <w:multiLevelType w:val="hybridMultilevel"/>
    <w:tmpl w:val="78F6EEF4"/>
    <w:lvl w:ilvl="0" w:tplc="9DCADD40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440DB0">
      <w:start w:val="1"/>
      <w:numFmt w:val="lowerLetter"/>
      <w:lvlText w:val="%2"/>
      <w:lvlJc w:val="left"/>
      <w:pPr>
        <w:ind w:left="2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C8DC86">
      <w:start w:val="1"/>
      <w:numFmt w:val="lowerRoman"/>
      <w:lvlText w:val="%3"/>
      <w:lvlJc w:val="left"/>
      <w:pPr>
        <w:ind w:left="2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8EB74E">
      <w:start w:val="1"/>
      <w:numFmt w:val="decimal"/>
      <w:lvlText w:val="%4"/>
      <w:lvlJc w:val="left"/>
      <w:pPr>
        <w:ind w:left="3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E84B12">
      <w:start w:val="1"/>
      <w:numFmt w:val="lowerLetter"/>
      <w:lvlText w:val="%5"/>
      <w:lvlJc w:val="left"/>
      <w:pPr>
        <w:ind w:left="44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40D4D0">
      <w:start w:val="1"/>
      <w:numFmt w:val="lowerRoman"/>
      <w:lvlText w:val="%6"/>
      <w:lvlJc w:val="left"/>
      <w:pPr>
        <w:ind w:left="51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C8D96E">
      <w:start w:val="1"/>
      <w:numFmt w:val="decimal"/>
      <w:lvlText w:val="%7"/>
      <w:lvlJc w:val="left"/>
      <w:pPr>
        <w:ind w:left="58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8CFBE8">
      <w:start w:val="1"/>
      <w:numFmt w:val="lowerLetter"/>
      <w:lvlText w:val="%8"/>
      <w:lvlJc w:val="left"/>
      <w:pPr>
        <w:ind w:left="65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68C92">
      <w:start w:val="1"/>
      <w:numFmt w:val="lowerRoman"/>
      <w:lvlText w:val="%9"/>
      <w:lvlJc w:val="left"/>
      <w:pPr>
        <w:ind w:left="72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4B22EE6"/>
    <w:multiLevelType w:val="hybridMultilevel"/>
    <w:tmpl w:val="C09EE8CA"/>
    <w:lvl w:ilvl="0" w:tplc="0D7A81E6">
      <w:start w:val="1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22ECBC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C49FDA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40D112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3090AC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CBC7C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201FE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5632DC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961748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7B77EE"/>
    <w:multiLevelType w:val="multilevel"/>
    <w:tmpl w:val="5E28A734"/>
    <w:lvl w:ilvl="0">
      <w:start w:val="1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CE780F"/>
    <w:multiLevelType w:val="hybridMultilevel"/>
    <w:tmpl w:val="3FF2844E"/>
    <w:lvl w:ilvl="0" w:tplc="4734FCC0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32A6D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1C4DF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44DE0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F6C1E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E2492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26596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CE667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B084C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6FC"/>
    <w:rsid w:val="002D3EEC"/>
    <w:rsid w:val="00356561"/>
    <w:rsid w:val="00732B83"/>
    <w:rsid w:val="00A73CCD"/>
    <w:rsid w:val="00AA47C5"/>
    <w:rsid w:val="00D206FC"/>
    <w:rsid w:val="00ED179A"/>
    <w:rsid w:val="00F8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0591DC-2ED9-4BE3-9CA6-A75E6B86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359" w:lineRule="auto"/>
      <w:ind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79" w:line="258" w:lineRule="auto"/>
      <w:ind w:left="10" w:right="31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8" w:line="252" w:lineRule="auto"/>
      <w:ind w:left="10" w:right="313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79" w:line="258" w:lineRule="auto"/>
      <w:ind w:left="10" w:right="313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2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pPr>
      <w:spacing w:after="56" w:line="252" w:lineRule="auto"/>
      <w:ind w:left="27" w:right="323" w:hanging="1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1">
    <w:name w:val="toc 2"/>
    <w:hidden/>
    <w:pPr>
      <w:spacing w:after="83"/>
      <w:ind w:left="248" w:right="322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2D3EEC"/>
    <w:rPr>
      <w:color w:val="0563C1" w:themeColor="hyperlink"/>
      <w:u w:val="single"/>
    </w:rPr>
  </w:style>
  <w:style w:type="paragraph" w:customStyle="1" w:styleId="a4">
    <w:name w:val="Содержимое таблицы"/>
    <w:basedOn w:val="a"/>
    <w:rsid w:val="002D3EEC"/>
    <w:pPr>
      <w:widowControl w:val="0"/>
      <w:suppressLineNumbers/>
      <w:suppressAutoHyphens/>
      <w:spacing w:after="0" w:line="240" w:lineRule="auto"/>
      <w:ind w:firstLine="0"/>
      <w:jc w:val="left"/>
    </w:pPr>
    <w:rPr>
      <w:rFonts w:ascii="Arial" w:eastAsia="Arial Unicode MS" w:hAnsi="Arial"/>
      <w:color w:val="auto"/>
      <w:sz w:val="24"/>
      <w:szCs w:val="24"/>
    </w:rPr>
  </w:style>
  <w:style w:type="paragraph" w:customStyle="1" w:styleId="ConsPlusNonformat">
    <w:name w:val="ConsPlusNonformat"/>
    <w:uiPriority w:val="99"/>
    <w:rsid w:val="002D3E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k8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ukcbs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PK_5</dc:creator>
  <cp:keywords/>
  <cp:lastModifiedBy>User</cp:lastModifiedBy>
  <cp:revision>4</cp:revision>
  <dcterms:created xsi:type="dcterms:W3CDTF">2026-08-03T09:25:00Z</dcterms:created>
  <dcterms:modified xsi:type="dcterms:W3CDTF">2026-08-06T05:46:00Z</dcterms:modified>
</cp:coreProperties>
</file>